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C683B">
      <w:pPr>
        <w:pStyle w:val="1"/>
      </w:pPr>
      <w:r>
        <w:fldChar w:fldCharType="begin"/>
      </w:r>
      <w:r>
        <w:instrText>HYPERLINK "https://internet.garant.ru/document/redirect/408103613/0"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труда и социальной защиты РФ от 21 ноября 2023</w:t>
      </w:r>
      <w:r>
        <w:rPr>
          <w:rStyle w:val="a4"/>
          <w:b w:val="0"/>
          <w:bCs w:val="0"/>
        </w:rPr>
        <w:t xml:space="preserve"> г.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(документ не вступи</w:t>
      </w:r>
      <w:r>
        <w:rPr>
          <w:rStyle w:val="a4"/>
          <w:b w:val="0"/>
          <w:bCs w:val="0"/>
        </w:rPr>
        <w:t>л в силу)</w:t>
      </w:r>
      <w:r>
        <w:fldChar w:fldCharType="end"/>
      </w:r>
    </w:p>
    <w:p w:rsidR="00000000" w:rsidRDefault="008C683B">
      <w:r>
        <w:t xml:space="preserve">В соответствии с </w:t>
      </w:r>
      <w:hyperlink r:id="rId7" w:history="1">
        <w:r>
          <w:rPr>
            <w:rStyle w:val="a4"/>
          </w:rPr>
          <w:t>частью 3 статьи 8</w:t>
        </w:r>
      </w:hyperlink>
      <w:r>
        <w:t xml:space="preserve">, </w:t>
      </w:r>
      <w:hyperlink r:id="rId8" w:history="1">
        <w:r>
          <w:rPr>
            <w:rStyle w:val="a4"/>
          </w:rPr>
          <w:t>частью 1 статьи 10</w:t>
        </w:r>
      </w:hyperlink>
      <w:r>
        <w:t xml:space="preserve">, </w:t>
      </w:r>
      <w:hyperlink r:id="rId9" w:history="1">
        <w:r>
          <w:rPr>
            <w:rStyle w:val="a4"/>
          </w:rPr>
          <w:t>частью 3 статьи 15</w:t>
        </w:r>
      </w:hyperlink>
      <w:r>
        <w:t xml:space="preserve"> Федерального закона от 28 декабря 2013 г. N 426-ФЗ "О специальной оценке условий труда" и </w:t>
      </w:r>
      <w:hyperlink r:id="rId10" w:history="1">
        <w:r>
          <w:rPr>
            <w:rStyle w:val="a4"/>
          </w:rPr>
          <w:t>подпунктом 5.2.16 пункта 5</w:t>
        </w:r>
      </w:hyperlink>
      <w:r>
        <w:t xml:space="preserve"> Положения о Минист</w:t>
      </w:r>
      <w:r>
        <w:t xml:space="preserve">ерстве труда и социальной защиты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610, приказываю:</w:t>
      </w:r>
    </w:p>
    <w:p w:rsidR="00000000" w:rsidRDefault="008C683B">
      <w:bookmarkStart w:id="1" w:name="sub_1"/>
      <w:r>
        <w:t>1. Утвердить:</w:t>
      </w:r>
    </w:p>
    <w:bookmarkEnd w:id="1"/>
    <w:p w:rsidR="00000000" w:rsidRDefault="008C683B">
      <w:r>
        <w:t xml:space="preserve">Методику проведения специальной оценки условий труда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8C683B">
      <w:r>
        <w:t xml:space="preserve">Классификатор вредных и(или) опасных производственных факторов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8C683B">
      <w:r>
        <w:t xml:space="preserve">форму отчета о проведении специальной </w:t>
      </w:r>
      <w:r>
        <w:t xml:space="preserve">оценки условий труда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p w:rsidR="00000000" w:rsidRDefault="008C683B">
      <w:r>
        <w:t xml:space="preserve">инструкцию по заполнению формы отчета о проведении специальной оценки условий труда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8C683B">
      <w:bookmarkStart w:id="2" w:name="sub_2"/>
      <w:r>
        <w:t>2. Признать утратившими силу:</w:t>
      </w:r>
    </w:p>
    <w:bookmarkStart w:id="3" w:name="sub_21"/>
    <w:bookmarkEnd w:id="2"/>
    <w:p w:rsidR="00000000" w:rsidRDefault="008C683B">
      <w:r>
        <w:fldChar w:fldCharType="begin"/>
      </w:r>
      <w:r>
        <w:instrText>HYP</w:instrText>
      </w:r>
      <w:r>
        <w:instrText>ERLINK "https://internet.garant.ru/document/redirect/70583958/0"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24 января 2014 г. N 33н "Об утверждении Методики проведения специальной оценки условий труда, Классификатора вредных и(</w:t>
      </w:r>
      <w:r>
        <w:t>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 г., регистрационный N 31689);</w:t>
      </w:r>
    </w:p>
    <w:bookmarkStart w:id="4" w:name="sub_22"/>
    <w:bookmarkEnd w:id="3"/>
    <w:p w:rsidR="00000000" w:rsidRDefault="008C683B">
      <w:r>
        <w:fldChar w:fldCharType="begin"/>
      </w:r>
      <w:r>
        <w:instrText xml:space="preserve">HYPERLINK </w:instrText>
      </w:r>
      <w:r>
        <w:instrText>"https://internet.garant.ru/document/redirect/70864634/0"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труда и социальной защиты Российской Федерации от 20 января 2015 г. N 24н "О внесении изменений в Методику проведения специальной оценки условий труда и Классификатор вредных и</w:t>
      </w:r>
      <w:r>
        <w:t>(или) опасных производственных факторов, утвержденные приказом Министерства труда и социальной защиты Российской Федерации от 24 января 2014 г. N 33н" (зарегистрирован Министерством юстиции Российской Федерации 9 февраля 2015 г., регистрационный N 35927);</w:t>
      </w:r>
    </w:p>
    <w:bookmarkStart w:id="5" w:name="sub_23"/>
    <w:bookmarkEnd w:id="4"/>
    <w:p w:rsidR="00000000" w:rsidRDefault="008C683B">
      <w:r>
        <w:fldChar w:fldCharType="begin"/>
      </w:r>
      <w:r>
        <w:instrText>HYPERLINK "https://internet.garant.ru/document/redirect/71605256/101"</w:instrText>
      </w:r>
      <w:r>
        <w:fldChar w:fldCharType="separate"/>
      </w:r>
      <w:r>
        <w:rPr>
          <w:rStyle w:val="a4"/>
        </w:rPr>
        <w:t>пункт 1</w:t>
      </w:r>
      <w:r>
        <w:fldChar w:fldCharType="end"/>
      </w:r>
      <w:r>
        <w:t xml:space="preserve"> изменений, вносимых в нормативные правовые акты Министерства труда и социальной защиты Российской Федерации в связи с принятием Федерального закона от 1 мая 2016 г.</w:t>
      </w:r>
      <w:r>
        <w:t xml:space="preserve"> N 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труда", утвержденных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14 ноября 2016 г. N 642н (зарегистрирован Министерством юстиции Российской Федерации 6 февраля 2017 г., регистрационный N 45539);</w:t>
      </w:r>
    </w:p>
    <w:bookmarkStart w:id="6" w:name="sub_24"/>
    <w:bookmarkEnd w:id="5"/>
    <w:p w:rsidR="00000000" w:rsidRDefault="008C683B">
      <w:r>
        <w:fldChar w:fldCharType="begin"/>
      </w:r>
      <w:r>
        <w:instrText>HYPERLINK "https://internet.garant.ru/document/redirect/74536811/1001"</w:instrText>
      </w:r>
      <w:r>
        <w:fldChar w:fldCharType="separate"/>
      </w:r>
      <w:r>
        <w:rPr>
          <w:rStyle w:val="a4"/>
        </w:rPr>
        <w:t>пункт 1</w:t>
      </w:r>
      <w:r>
        <w:fldChar w:fldCharType="end"/>
      </w:r>
      <w:r>
        <w:t xml:space="preserve"> изменений,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</w:t>
      </w:r>
      <w:r>
        <w:t xml:space="preserve">2019 г. N 451-ФЗ "О внесении изменений в Федеральный закон "О специальной оценке условий труда", утвержденных </w:t>
      </w:r>
      <w:hyperlink r:id="rId13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27 а</w:t>
      </w:r>
      <w:r>
        <w:t>преля 2020 г. N 213н (зарегистрирован Министерством юстиции Российской Федерации 21 августа 2020 г., регистрационный N 59378).</w:t>
      </w:r>
    </w:p>
    <w:p w:rsidR="00000000" w:rsidRDefault="008C683B">
      <w:bookmarkStart w:id="7" w:name="sub_3"/>
      <w:bookmarkEnd w:id="6"/>
      <w:r>
        <w:t>3. Установить, что настоящий приказ вступает в силу с 1 сентября 2024 г. и действует до 1 сентября 2030 г.</w:t>
      </w:r>
    </w:p>
    <w:bookmarkEnd w:id="7"/>
    <w:p w:rsidR="00000000" w:rsidRDefault="008C683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C683B">
            <w:pPr>
              <w:pStyle w:val="a7"/>
            </w:pPr>
            <w:r>
              <w:t>Минис</w:t>
            </w:r>
            <w:r>
              <w:t>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C683B">
            <w:pPr>
              <w:pStyle w:val="a5"/>
              <w:jc w:val="right"/>
            </w:pPr>
            <w:r>
              <w:t>А.О. Котяков</w:t>
            </w:r>
          </w:p>
        </w:tc>
      </w:tr>
    </w:tbl>
    <w:p w:rsidR="00000000" w:rsidRDefault="008C683B"/>
    <w:p w:rsidR="00000000" w:rsidRDefault="008C683B">
      <w:pPr>
        <w:pStyle w:val="a7"/>
      </w:pPr>
      <w:r>
        <w:t>Зарегистрировано в Минюсте РФ 30 ноября 2023 г.</w:t>
      </w:r>
      <w:r>
        <w:br/>
        <w:t>Регистрационный N 76179</w:t>
      </w:r>
    </w:p>
    <w:p w:rsidR="00000000" w:rsidRDefault="008C683B"/>
    <w:p w:rsidR="00000000" w:rsidRDefault="008C683B">
      <w:pPr>
        <w:ind w:firstLine="698"/>
        <w:jc w:val="right"/>
      </w:pPr>
      <w:bookmarkStart w:id="8" w:name="sub_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8"/>
    <w:p w:rsidR="00000000" w:rsidRDefault="008C683B"/>
    <w:p w:rsidR="00000000" w:rsidRDefault="008C683B">
      <w:pPr>
        <w:pStyle w:val="1"/>
      </w:pPr>
      <w:r>
        <w:t>Методика про</w:t>
      </w:r>
      <w:r>
        <w:t>ведения специальной оценки условий труда</w:t>
      </w:r>
    </w:p>
    <w:p w:rsidR="00000000" w:rsidRDefault="008C683B"/>
    <w:p w:rsidR="00000000" w:rsidRDefault="008C683B">
      <w:pPr>
        <w:pStyle w:val="1"/>
      </w:pPr>
      <w:bookmarkStart w:id="9" w:name="sub_10100"/>
      <w:r>
        <w:t>I. Общие положения</w:t>
      </w:r>
    </w:p>
    <w:bookmarkEnd w:id="9"/>
    <w:p w:rsidR="00000000" w:rsidRDefault="008C683B"/>
    <w:p w:rsidR="00000000" w:rsidRDefault="008C683B">
      <w:bookmarkStart w:id="10" w:name="sub_1001"/>
      <w:r>
        <w:t>1.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процедурам:</w:t>
      </w:r>
    </w:p>
    <w:p w:rsidR="00000000" w:rsidRDefault="008C683B">
      <w:bookmarkStart w:id="11" w:name="sub_10011"/>
      <w:bookmarkEnd w:id="10"/>
      <w:r>
        <w:t>1) идентификации потенциально вредных и (или) опасных производственных факторов;</w:t>
      </w:r>
    </w:p>
    <w:p w:rsidR="00000000" w:rsidRDefault="008C683B">
      <w:bookmarkStart w:id="12" w:name="sub_10012"/>
      <w:bookmarkEnd w:id="11"/>
      <w:r>
        <w:t>2) исследованиям (испытаниям) и измерениям вредных и (или) опасных производственных факторов;</w:t>
      </w:r>
    </w:p>
    <w:p w:rsidR="00000000" w:rsidRDefault="008C683B">
      <w:bookmarkStart w:id="13" w:name="sub_10013"/>
      <w:bookmarkEnd w:id="12"/>
      <w:r>
        <w:t>3) отнесению условий труда на рабоче</w:t>
      </w:r>
      <w:r>
        <w:t>м месте по степени вредности и (или)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факторов;</w:t>
      </w:r>
    </w:p>
    <w:p w:rsidR="00000000" w:rsidRDefault="008C683B">
      <w:bookmarkStart w:id="14" w:name="sub_10014"/>
      <w:bookmarkEnd w:id="13"/>
      <w:r>
        <w:t>4) оформлению результатов проведения специ</w:t>
      </w:r>
      <w:r>
        <w:t>альной оценки условий труда.</w:t>
      </w:r>
    </w:p>
    <w:p w:rsidR="00000000" w:rsidRDefault="008C683B">
      <w:bookmarkStart w:id="15" w:name="sub_1002"/>
      <w:bookmarkEnd w:id="14"/>
      <w:r>
        <w:t xml:space="preserve">2. В случае проведения специальной оценки условий труда в отношении условий труда работников, допущенных к сведениям, отнесенным к государственной или иной охраняемой законом тайне, реализация предусмотренных </w:t>
      </w:r>
      <w:hyperlink w:anchor="sub_1001" w:history="1">
        <w:r>
          <w:rPr>
            <w:rStyle w:val="a4"/>
          </w:rPr>
          <w:t>пунктом 1</w:t>
        </w:r>
      </w:hyperlink>
      <w:r>
        <w:t xml:space="preserve">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8C683B">
      <w:bookmarkStart w:id="16" w:name="sub_1003"/>
      <w:bookmarkEnd w:id="15"/>
      <w:r>
        <w:t xml:space="preserve">3. Организация, проводящая специальную оценку условий труда, до начала работ по проведению специальной оценки условий труда, но не позднее чем через пять рабочих дней со дня заключения с работодателем гражданско-правового договора о проведении специальной </w:t>
      </w:r>
      <w:r>
        <w:t>оценки условий труда,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</w:t>
      </w:r>
      <w:r>
        <w:t xml:space="preserve">чала выполнения работ по проведению специальной оценки условий труда, в порядке, установленном </w:t>
      </w:r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28 декабря 2013 г. N 426-ФЗ "О специальной оценке условий труда".</w:t>
      </w:r>
    </w:p>
    <w:bookmarkEnd w:id="16"/>
    <w:p w:rsidR="00000000" w:rsidRDefault="008C683B">
      <w:r>
        <w:t>Уведомление о получении идентификационного номера направляется в адрес работодателя организацией, проводящей специальную оценку условий труда, на бумажном носителе либо заказным почтовым отправлением с уведомлением о вручении, либо вручается лично ра</w:t>
      </w:r>
      <w:r>
        <w:t xml:space="preserve">ботодателю (его представителю), либо направляется в форме электронного документа, подписанного усиленной квалифицированной </w:t>
      </w:r>
      <w:hyperlink r:id="rId15" w:history="1">
        <w:r>
          <w:rPr>
            <w:rStyle w:val="a4"/>
          </w:rPr>
          <w:t>электронной подписью</w:t>
        </w:r>
      </w:hyperlink>
      <w:r>
        <w:t>.</w:t>
      </w:r>
    </w:p>
    <w:p w:rsidR="00000000" w:rsidRDefault="008C683B">
      <w:bookmarkStart w:id="17" w:name="sub_1004"/>
      <w:r>
        <w:t>4. В отношении рабочих мест в ор</w:t>
      </w:r>
      <w:r>
        <w:t>ганизациях, осуществляющих отдельные виды деятельности и перечень которых утвержден Правительством Российской Федерации, специальная оценка условий труда проводится с учетом устанавливаемых уполномоченным федеральным органом исполнительной власти особеннос</w:t>
      </w:r>
      <w:r>
        <w:t>тей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7"/>
    <w:p w:rsidR="00000000" w:rsidRDefault="008C683B"/>
    <w:p w:rsidR="00000000" w:rsidRDefault="008C683B">
      <w:pPr>
        <w:pStyle w:val="1"/>
      </w:pPr>
      <w:bookmarkStart w:id="18" w:name="sub_1200"/>
      <w:r>
        <w:t>II. Идентификация потенциально вредных и (или) опасных производственных факторов</w:t>
      </w:r>
    </w:p>
    <w:bookmarkEnd w:id="18"/>
    <w:p w:rsidR="00000000" w:rsidRDefault="008C683B"/>
    <w:p w:rsidR="00000000" w:rsidRDefault="008C683B">
      <w:bookmarkStart w:id="19" w:name="sub_1005"/>
      <w:r>
        <w:t>5. Идентификация потенциально вредных и (или) опасных производственных факторов (далее соответственно - вред</w:t>
      </w:r>
      <w:r>
        <w:t>ные и (или) опасные факторы, идентификация) включает в себя следующие этапы:</w:t>
      </w:r>
    </w:p>
    <w:p w:rsidR="00000000" w:rsidRDefault="008C683B">
      <w:bookmarkStart w:id="20" w:name="sub_10051"/>
      <w:bookmarkEnd w:id="19"/>
      <w:r>
        <w:t xml:space="preserve">1) выявление и описание имеющихся на рабочем месте факторов производственной среды и </w:t>
      </w:r>
      <w:r>
        <w:lastRenderedPageBreak/>
        <w:t>трудового процесса, источников вредных и (или) опасных факторов;</w:t>
      </w:r>
    </w:p>
    <w:p w:rsidR="00000000" w:rsidRDefault="008C683B">
      <w:bookmarkStart w:id="21" w:name="sub_10052"/>
      <w:bookmarkEnd w:id="20"/>
      <w:r>
        <w:t>2)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</w:t>
      </w:r>
      <w:r>
        <w:t xml:space="preserve">ных факторов (далее - классификатор), содержащимся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настоящему приказу;</w:t>
      </w:r>
    </w:p>
    <w:p w:rsidR="00000000" w:rsidRDefault="008C683B">
      <w:bookmarkStart w:id="22" w:name="sub_10053"/>
      <w:bookmarkEnd w:id="21"/>
      <w:r>
        <w:t>3) принятие решения о проведении исследований (испытаний) и измерений вредных и (или) опасных факторов;</w:t>
      </w:r>
    </w:p>
    <w:p w:rsidR="00000000" w:rsidRDefault="008C683B">
      <w:bookmarkStart w:id="23" w:name="sub_10054"/>
      <w:bookmarkEnd w:id="22"/>
      <w:r>
        <w:t>4) оформление результатов идентификации.</w:t>
      </w:r>
    </w:p>
    <w:p w:rsidR="00000000" w:rsidRDefault="008C683B">
      <w:bookmarkStart w:id="24" w:name="sub_1006"/>
      <w:bookmarkEnd w:id="23"/>
      <w:r>
        <w:t>6. Идентификация осуществляется экспертом организации, проводящей специальную оценку условий труда (далее - эксперт). Результаты идентификации оформляются экспертом и утверждаются комиссией по прове</w:t>
      </w:r>
      <w:r>
        <w:t xml:space="preserve">дению специальной оценки условий труда, формируемой в порядке, установленном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28 декабря 2013 г. N 426-ФЗ "О специальной оценке условий труда" (далее - комиссия).</w:t>
      </w:r>
    </w:p>
    <w:p w:rsidR="00000000" w:rsidRDefault="008C683B">
      <w:bookmarkStart w:id="25" w:name="sub_1007"/>
      <w:bookmarkEnd w:id="24"/>
      <w:r>
        <w:t>7. Выявление на рабочем месте факторов производственной среды и трудового процесса, источников вредных и (или) опасных факторов осуществляется путем изучения представляемых работодателем:</w:t>
      </w:r>
    </w:p>
    <w:bookmarkEnd w:id="25"/>
    <w:p w:rsidR="00000000" w:rsidRDefault="008C683B">
      <w:r>
        <w:t>технической (эксплуатационной) документации н</w:t>
      </w:r>
      <w:r>
        <w:t>а производственное оборудование (машины, механизмы, инструменты и приспособления), используемое работником на рабочем месте;</w:t>
      </w:r>
    </w:p>
    <w:p w:rsidR="00000000" w:rsidRDefault="008C683B">
      <w:r>
        <w:t>технологической документации, характеристик технологического процесса;</w:t>
      </w:r>
    </w:p>
    <w:p w:rsidR="00000000" w:rsidRDefault="008C683B">
      <w:r>
        <w:t>должностной инструкции и иных документов, регламентирующих о</w:t>
      </w:r>
      <w:r>
        <w:t>бязанности работника;</w:t>
      </w:r>
    </w:p>
    <w:p w:rsidR="00000000" w:rsidRDefault="008C683B">
      <w:r>
        <w:t>проектов строительства и (или) реконструкции производственных объектов (зданий, сооружений, производственных помещений), если на рабочих местах ведутся работы по строительству и (или) реконструкции производственных объектов;</w:t>
      </w:r>
    </w:p>
    <w:p w:rsidR="00000000" w:rsidRDefault="008C683B">
      <w:r>
        <w:t>характери</w:t>
      </w:r>
      <w:r>
        <w:t>стик применяемых в производстве материалов и сырья (в том числе установленных по результатам токсикологической, санитарно-гигиенической и медико-биологической оценок);</w:t>
      </w:r>
    </w:p>
    <w:p w:rsidR="00000000" w:rsidRDefault="008C683B">
      <w:r>
        <w:t>деклараций о соответствии и (или) сертификатов соответствия производственного оборудован</w:t>
      </w:r>
      <w:r>
        <w:t>ия, машин, механизмов, инструментов и приспособлений, технологических процессов, веществ, материалов, сырья установленным требованиям;</w:t>
      </w:r>
    </w:p>
    <w:p w:rsidR="00000000" w:rsidRDefault="008C683B">
      <w:r>
        <w:t>результатов ранее проводившихся на данном рабочем месте исследований (испытаний) и измерений вредных и (или) опасных факт</w:t>
      </w:r>
      <w:r>
        <w:t>оров;</w:t>
      </w:r>
    </w:p>
    <w:p w:rsidR="00000000" w:rsidRDefault="008C683B">
      <w:r>
        <w:t>предложений работников по осуществлению на их рабочих местах идентификации потенциально вредных и (или) опасных производственных факторов (при наличии таких предложений);</w:t>
      </w:r>
    </w:p>
    <w:p w:rsidR="00000000" w:rsidRDefault="008C683B">
      <w:r>
        <w:t>результатов, полученных при осуществлении организованного на рабочих местах производственного контроля за условиями труда;</w:t>
      </w:r>
    </w:p>
    <w:p w:rsidR="00000000" w:rsidRDefault="008C683B">
      <w:r>
        <w:t>результатов, полученных при осуществлении федерального государственного санитарно-эпидемиологического надзора (акт проверки, предписа</w:t>
      </w:r>
      <w:r>
        <w:t>ние, акт о случае профессионального заболевания).</w:t>
      </w:r>
    </w:p>
    <w:p w:rsidR="00000000" w:rsidRDefault="008C683B">
      <w:r>
        <w:t>Указанные в настоящем пункте документация и материалы представляются работодателем при их наличии.</w:t>
      </w:r>
    </w:p>
    <w:p w:rsidR="00000000" w:rsidRDefault="008C683B">
      <w:bookmarkStart w:id="26" w:name="sub_1008"/>
      <w:r>
        <w:t>8. Сопоставление и установление совпадения имеющихся на рабочем месте факторов производственной сре</w:t>
      </w:r>
      <w:r>
        <w:t>ды и трудового процесса с факторами производственной среды и трудового процесса, предусмотренными классификатором, производится путем сравнения их наименований с учетом следующего:</w:t>
      </w:r>
    </w:p>
    <w:p w:rsidR="00000000" w:rsidRDefault="008C683B">
      <w:bookmarkStart w:id="27" w:name="sub_10081"/>
      <w:bookmarkEnd w:id="26"/>
      <w:r>
        <w:t>а) параметры микроклимата (</w:t>
      </w:r>
      <w:hyperlink w:anchor="sub_2111" w:history="1">
        <w:r>
          <w:rPr>
            <w:rStyle w:val="a4"/>
          </w:rPr>
          <w:t>пункты 1</w:t>
        </w:r>
        <w:r>
          <w:rPr>
            <w:rStyle w:val="a4"/>
          </w:rPr>
          <w:t>.1.1 - 1.1.4</w:t>
        </w:r>
      </w:hyperlink>
      <w:r>
        <w:t xml:space="preserve"> классификатора) идентифицируются как вредные и (или) опасные факторы на рабочих местах, расположенных в закрытых производственных помещениях (рабочих зонах), на которых имеется производственное оборудование, являющееся искусственным источни</w:t>
      </w:r>
      <w:r>
        <w:t xml:space="preserve">ком тепла и (или) холода (за исключением </w:t>
      </w:r>
      <w:r>
        <w:lastRenderedPageBreak/>
        <w:t>климатического оборудования, не используемого в технологическом процессе и предназначенного для создания комфортных условий труда);</w:t>
      </w:r>
    </w:p>
    <w:p w:rsidR="00000000" w:rsidRDefault="008C683B">
      <w:bookmarkStart w:id="28" w:name="sub_10082"/>
      <w:bookmarkEnd w:id="27"/>
      <w:r>
        <w:t>б) аэрозоли преимущественно фиброгенного действия (АПФД) (</w:t>
      </w:r>
      <w:hyperlink w:anchor="sub_2012" w:history="1">
        <w:r>
          <w:rPr>
            <w:rStyle w:val="a4"/>
          </w:rPr>
          <w:t>пункт 1.2</w:t>
        </w:r>
      </w:hyperlink>
      <w:r>
        <w:t xml:space="preserve"> классификатора) идентифицируются как вредные и (или) опасные факторы только на рабочих местах, на которых осуществляется добыча, обогащение, производство и использование в технологическом процессе пылящих веществ, относящихся к</w:t>
      </w:r>
      <w:r>
        <w:t xml:space="preserve"> АПФД, а также эксплуатируется оборудование, работа на котором сопровождается выделением АПФД (пыли, содержащие природные и искусственные минеральные волокна, угольная пыль);</w:t>
      </w:r>
    </w:p>
    <w:p w:rsidR="00000000" w:rsidRDefault="008C683B">
      <w:bookmarkStart w:id="29" w:name="sub_10083"/>
      <w:bookmarkEnd w:id="28"/>
      <w:r>
        <w:t>в) виброакустические факторы (</w:t>
      </w:r>
      <w:hyperlink w:anchor="sub_2131" w:history="1">
        <w:r>
          <w:rPr>
            <w:rStyle w:val="a4"/>
          </w:rPr>
          <w:t>пункты 1.3</w:t>
        </w:r>
        <w:r>
          <w:rPr>
            <w:rStyle w:val="a4"/>
          </w:rPr>
          <w:t>.1 - 1.3.5</w:t>
        </w:r>
      </w:hyperlink>
      <w:r>
        <w:t xml:space="preserve"> классификатора) идентифицируются как вредные и (или) опасные факторы только на рабочих местах, на которых имеется производственное оборудование, являющееся источником указанных виброакустических факторов;</w:t>
      </w:r>
    </w:p>
    <w:p w:rsidR="00000000" w:rsidRDefault="008C683B">
      <w:bookmarkStart w:id="30" w:name="sub_10084"/>
      <w:bookmarkEnd w:id="29"/>
      <w:r>
        <w:t>г) параметры светов</w:t>
      </w:r>
      <w:r>
        <w:t>ой среды (</w:t>
      </w:r>
      <w:hyperlink w:anchor="sub_2014" w:history="1">
        <w:r>
          <w:rPr>
            <w:rStyle w:val="a4"/>
          </w:rPr>
          <w:t>пункты 1.4</w:t>
        </w:r>
      </w:hyperlink>
      <w:r>
        <w:t xml:space="preserve"> и </w:t>
      </w:r>
      <w:hyperlink w:anchor="sub_2141" w:history="1">
        <w:r>
          <w:rPr>
            <w:rStyle w:val="a4"/>
          </w:rPr>
          <w:t>1.4.1</w:t>
        </w:r>
      </w:hyperlink>
      <w:r>
        <w:t xml:space="preserve"> классификатора) идентифицируются как вредные и (или) опасные факторы только при выполнении прецизионных работ с величиной объектов различения менее 0,5 мм (кроме работ, допуск</w:t>
      </w:r>
      <w:r>
        <w:t>ающих масштабирование объектов различения), при наличии слепящих источников света, при проведении работ с объектами различения и рабочими поверхностями, обладающими направленно-рассеянным и смешанным отражением, при осуществлении подземных работ, в том чис</w:t>
      </w:r>
      <w:r>
        <w:t>ле работ по эксплуатации метрополитена;</w:t>
      </w:r>
    </w:p>
    <w:p w:rsidR="00000000" w:rsidRDefault="008C683B">
      <w:bookmarkStart w:id="31" w:name="sub_10085"/>
      <w:bookmarkEnd w:id="30"/>
      <w:r>
        <w:t>д) неионизирующие излучения (</w:t>
      </w:r>
      <w:hyperlink w:anchor="sub_2151" w:history="1">
        <w:r>
          <w:rPr>
            <w:rStyle w:val="a4"/>
          </w:rPr>
          <w:t>пункты 1.5.1 - 1.5.6</w:t>
        </w:r>
      </w:hyperlink>
      <w:r>
        <w:t xml:space="preserve"> классификатора) идентифицируются как вредные и (или) опасные факторы только при наличии на рабочем месте производственного</w:t>
      </w:r>
      <w:r>
        <w:t xml:space="preserve"> (технологического) оборудования, являющегося источником неионизирующих излучений, за исключением рабочих мест, на которых работники заняты только на персональных электронно-вычислительных машинах (персональных компьютерах) и (или) эксплуатируют аппараты к</w:t>
      </w:r>
      <w:r>
        <w:t>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иную офисную организационную технику, а также бытовую технику, не используемую в технологиче</w:t>
      </w:r>
      <w:r>
        <w:t>ском процессе производства;</w:t>
      </w:r>
    </w:p>
    <w:p w:rsidR="00000000" w:rsidRDefault="008C683B">
      <w:bookmarkStart w:id="32" w:name="sub_10086"/>
      <w:bookmarkEnd w:id="31"/>
      <w:r>
        <w:t>е) ионизирующие излучения (</w:t>
      </w:r>
      <w:hyperlink w:anchor="sub_2161" w:history="1">
        <w:r>
          <w:rPr>
            <w:rStyle w:val="a4"/>
          </w:rPr>
          <w:t>пункты 1.6.1 - 1.6.2</w:t>
        </w:r>
      </w:hyperlink>
      <w:r>
        <w:t xml:space="preserve"> классификатора) идентифицируются как вредные и (или) опасные факторы только на рабочих местах, на которых осуществляются добыча, обогаще</w:t>
      </w:r>
      <w:r>
        <w:t>ние, производство и использование в технологическом процессе радиоактивных веществ и изотопов, а также при эксплуатации производственного оборудования, создающего ионизирующее излучение;</w:t>
      </w:r>
    </w:p>
    <w:p w:rsidR="00000000" w:rsidRDefault="008C683B">
      <w:bookmarkStart w:id="33" w:name="sub_10087"/>
      <w:bookmarkEnd w:id="32"/>
      <w:r>
        <w:t>ж) химический фактор (</w:t>
      </w:r>
      <w:hyperlink w:anchor="sub_2002" w:history="1">
        <w:r>
          <w:rPr>
            <w:rStyle w:val="a4"/>
          </w:rPr>
          <w:t>пункты</w:t>
        </w:r>
        <w:r>
          <w:rPr>
            <w:rStyle w:val="a4"/>
          </w:rPr>
          <w:t xml:space="preserve"> 2</w:t>
        </w:r>
      </w:hyperlink>
      <w:r>
        <w:t xml:space="preserve"> и </w:t>
      </w:r>
      <w:hyperlink w:anchor="sub_2021" w:history="1">
        <w:r>
          <w:rPr>
            <w:rStyle w:val="a4"/>
          </w:rPr>
          <w:t>2.1</w:t>
        </w:r>
      </w:hyperlink>
      <w:r>
        <w:t xml:space="preserve"> классификатора) идентифицируется как вредный и (или) опасный фактор только на рабочих местах при добыче, обогащении, химическом синтезе, использовании в технологическом процессе и/или химическом анализе химических веще</w:t>
      </w:r>
      <w:r>
        <w:t>ств и смесей, выделении химических веществ в ходе технологического процесса, а также при производстве веществ биологической природы;</w:t>
      </w:r>
    </w:p>
    <w:p w:rsidR="00000000" w:rsidRDefault="008C683B">
      <w:bookmarkStart w:id="34" w:name="sub_10088"/>
      <w:bookmarkEnd w:id="33"/>
      <w:r>
        <w:t>з) биологический фактор (</w:t>
      </w:r>
      <w:hyperlink w:anchor="sub_2031" w:history="1">
        <w:r>
          <w:rPr>
            <w:rStyle w:val="a4"/>
          </w:rPr>
          <w:t>пункты 3.1-3.5</w:t>
        </w:r>
      </w:hyperlink>
      <w:r>
        <w:t xml:space="preserve"> классификатора) идентифицируется как вр</w:t>
      </w:r>
      <w:r>
        <w:t>едный и (или) опасный фактор только на рабочих местах:</w:t>
      </w:r>
    </w:p>
    <w:bookmarkEnd w:id="34"/>
    <w:p w:rsidR="00000000" w:rsidRDefault="008C683B">
      <w:r>
        <w:t>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</w:t>
      </w:r>
      <w:r>
        <w:t>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</w:r>
    </w:p>
    <w:p w:rsidR="00000000" w:rsidRDefault="008C683B">
      <w:r>
        <w:t>организаций, осуществляющих деятельность в области использования в замкнутых системах генно-инженерно-</w:t>
      </w:r>
      <w:r>
        <w:t>модифицированных организмов II степени потенциальной опасности;</w:t>
      </w:r>
    </w:p>
    <w:p w:rsidR="00000000" w:rsidRDefault="008C683B">
      <w:r>
        <w:t>медицинских и иных работников, непосредственно осуществляющих медицинскую деятельность;</w:t>
      </w:r>
    </w:p>
    <w:p w:rsidR="00000000" w:rsidRDefault="008C683B">
      <w:r>
        <w:t>работников, непосредственно осуществляющих ветеринарную деятельность, государственный ветеринарный надзо</w:t>
      </w:r>
      <w:r>
        <w:t>р и (или) проводящих ветеринарно-санитарную экспертизу;</w:t>
      </w:r>
    </w:p>
    <w:p w:rsidR="00000000" w:rsidRDefault="008C683B">
      <w:r>
        <w:lastRenderedPageBreak/>
        <w:t>работников, непосредственно осуществляющих работы по обслуживанию и ремонту относящихся к жилищно-коммунальному хозяйству канализационных сооружений и сетей, в том числе производственного оборудования</w:t>
      </w:r>
      <w:r>
        <w:t xml:space="preserve"> на этих объектах;</w:t>
      </w:r>
    </w:p>
    <w:p w:rsidR="00000000" w:rsidRDefault="008C683B">
      <w:bookmarkStart w:id="35" w:name="sub_10089"/>
      <w:r>
        <w:t>и) показатели тяжести трудового процесса (</w:t>
      </w:r>
      <w:hyperlink w:anchor="sub_2041" w:history="1">
        <w:r>
          <w:rPr>
            <w:rStyle w:val="a4"/>
          </w:rPr>
          <w:t>пункты 4.1 - 4.7</w:t>
        </w:r>
      </w:hyperlink>
      <w:r>
        <w:t xml:space="preserve"> классификатора) идентифицируются как вредные и (или) опасные факторы только на рабочих местах, на которых работниками осуществляется выполнение</w:t>
      </w:r>
      <w:r>
        <w:t xml:space="preserve"> обусловленных технологическим процессом (трудовой функцией) работ по поднятию и переноске грузов вручную, работ в вынужденном положении или положении "стоя", при перемещении в пространстве;</w:t>
      </w:r>
    </w:p>
    <w:p w:rsidR="00000000" w:rsidRDefault="008C683B">
      <w:bookmarkStart w:id="36" w:name="sub_11"/>
      <w:bookmarkEnd w:id="35"/>
      <w:r>
        <w:t>к) показатели напряженности трудового процесса (</w:t>
      </w:r>
      <w:hyperlink w:anchor="sub_2051" w:history="1">
        <w:r>
          <w:rPr>
            <w:rStyle w:val="a4"/>
          </w:rPr>
          <w:t>пункты 5.1 - 5.7</w:t>
        </w:r>
      </w:hyperlink>
      <w:r>
        <w:t xml:space="preserve"> классификатора) идентифицируются как вредные и (или) опасные факторы при выполнении работ по диспетчеризации производственных процессов, в том числе конвейерного типа, на рабочих местах операторов производственного </w:t>
      </w:r>
      <w:r>
        <w:t>оборудования, при управлении транспортными средствами.</w:t>
      </w:r>
    </w:p>
    <w:p w:rsidR="00000000" w:rsidRDefault="008C683B">
      <w:bookmarkStart w:id="37" w:name="sub_1009"/>
      <w:bookmarkEnd w:id="36"/>
      <w:r>
        <w:t xml:space="preserve">9. Имеющиеся на рабочем месте факторы производственной среды и трудового процесса признаются идентифицированными вредными и (или) опасными факторами в случае совпадения их наименований с </w:t>
      </w:r>
      <w:r>
        <w:t>наименованиями факторов производственной среды и трудового процесса, предусмотренных классификатором.</w:t>
      </w:r>
    </w:p>
    <w:bookmarkEnd w:id="37"/>
    <w:p w:rsidR="00000000" w:rsidRDefault="008C683B">
      <w:r>
        <w:t>При этом сопоставление и установление совпадения имеющихся на рабочем месте химических факторов с химическими факторами, предусмотренными классифи</w:t>
      </w:r>
      <w:r>
        <w:t>катором, производится путем сопоставления их химических названий по международным классификациям, синонимов, торговых названий, идентификационных номеров и других характеристик, идентифицирующих химическое вещество.</w:t>
      </w:r>
    </w:p>
    <w:p w:rsidR="00000000" w:rsidRDefault="008C683B">
      <w:r>
        <w:t>Все вредные и (или) опасные факторы, кот</w:t>
      </w:r>
      <w:r>
        <w:t xml:space="preserve">орые идентифицированы на рабочем месте, подлежат исследованиям (испытаниям) и измерениям в порядке, установленном </w:t>
      </w:r>
      <w:hyperlink w:anchor="sub_1300" w:history="1">
        <w:r>
          <w:rPr>
            <w:rStyle w:val="a4"/>
          </w:rPr>
          <w:t>главой III</w:t>
        </w:r>
      </w:hyperlink>
      <w:r>
        <w:t xml:space="preserve"> настоящей Методики, и с учетом особенностей проведения специальной оценки условий труда в отношении рабоч</w:t>
      </w:r>
      <w:r>
        <w:t>их мест в организациях, осуществляющих отдельные виды деятельности, если установление указанных особенностей предусмотрено перечнем, утвержденным Правительством Российской Федерации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8C683B">
      <w:bookmarkStart w:id="38" w:name="sub_1010"/>
      <w:r>
        <w:t>10. По результатам идентификации эксп</w:t>
      </w:r>
      <w:r>
        <w:t>ертом оформляется заключение.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процесса, предусмотренных классификатором, экспертом фи</w:t>
      </w:r>
      <w:r>
        <w:t>ксируется в своем заключении отсутствие на рабочем месте вредных и (или) опасных факторов.</w:t>
      </w:r>
    </w:p>
    <w:p w:rsidR="00000000" w:rsidRDefault="008C683B">
      <w:bookmarkStart w:id="39" w:name="sub_1011"/>
      <w:bookmarkEnd w:id="38"/>
      <w:r>
        <w:t xml:space="preserve">11. На основании заключения эксперта, указанного в </w:t>
      </w:r>
      <w:hyperlink w:anchor="sub_1010" w:history="1">
        <w:r>
          <w:rPr>
            <w:rStyle w:val="a4"/>
          </w:rPr>
          <w:t>пункте 10</w:t>
        </w:r>
      </w:hyperlink>
      <w:r>
        <w:t xml:space="preserve"> настоящей Методики, комиссия принимает решение о проведении на</w:t>
      </w:r>
      <w:r>
        <w:t xml:space="preserve"> рабочем месте исследований (испытаний) и измерений вредных и (или) опасных факторов.</w:t>
      </w:r>
    </w:p>
    <w:bookmarkEnd w:id="39"/>
    <w:p w:rsidR="00000000" w:rsidRDefault="008C683B">
      <w:r>
        <w:t>Решения комиссии принимаются простым большинством голосов и оформляются протоколом заседания комиссии. Члены комиссии, не согласные с принятым решением, подписыва</w:t>
      </w:r>
      <w:r>
        <w:t>ют решение с изложением своего аргументированного особого мнения, которое приобщается к протоколу заседания комиссии.</w:t>
      </w:r>
    </w:p>
    <w:p w:rsidR="00000000" w:rsidRDefault="008C683B">
      <w:bookmarkStart w:id="40" w:name="sub_1012"/>
      <w:r>
        <w:t>12. Перечень вредных и (или) опасных производственных факторов, подлежащих исследованиям (испытаниям) и измерениям, формируется ко</w:t>
      </w:r>
      <w:r>
        <w:t>миссией,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</w:t>
      </w:r>
      <w:r>
        <w:t xml:space="preserve"> (или) опасных производственных факторов, а также исходя из предложений работников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8C683B">
      <w:bookmarkStart w:id="41" w:name="sub_1013"/>
      <w:bookmarkEnd w:id="40"/>
      <w:r>
        <w:t xml:space="preserve">13. Результаты идентификации заносятся в </w:t>
      </w:r>
      <w:hyperlink w:anchor="sub_3200" w:history="1">
        <w:r>
          <w:rPr>
            <w:rStyle w:val="a4"/>
          </w:rPr>
          <w:t>раздел</w:t>
        </w:r>
      </w:hyperlink>
      <w:r>
        <w:t xml:space="preserve"> "Перечень рабочих мест, на которых проводилась специал</w:t>
      </w:r>
      <w:r>
        <w:t>ьная оценка условий труда" отчета о проведении специальной оценки условий труда (далее - отчет), форма которого предусмотрена приложением N 3 к настоящему приказу.</w:t>
      </w:r>
    </w:p>
    <w:p w:rsidR="00000000" w:rsidRDefault="008C683B">
      <w:bookmarkStart w:id="42" w:name="sub_1014"/>
      <w:bookmarkEnd w:id="41"/>
      <w:r>
        <w:t xml:space="preserve">14. В соответствии с </w:t>
      </w:r>
      <w:hyperlink r:id="rId17" w:history="1">
        <w:r>
          <w:rPr>
            <w:rStyle w:val="a4"/>
          </w:rPr>
          <w:t>частью 6 статьи 10</w:t>
        </w:r>
      </w:hyperlink>
      <w:r>
        <w:t xml:space="preserve"> Федерального закона от 28 декабря 2013 г. N 426-ФЗ "О специальной оценке условий труда" идентификация не осуществляется в отношении:</w:t>
      </w:r>
    </w:p>
    <w:p w:rsidR="00000000" w:rsidRDefault="008C683B">
      <w:bookmarkStart w:id="43" w:name="sub_1141"/>
      <w:bookmarkEnd w:id="42"/>
      <w:r>
        <w:lastRenderedPageBreak/>
        <w:t>1) рабочих мест работников, профессии,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</w:t>
      </w:r>
      <w:r>
        <w:t>и;</w:t>
      </w:r>
    </w:p>
    <w:p w:rsidR="00000000" w:rsidRDefault="008C683B">
      <w:bookmarkStart w:id="44" w:name="sub_1142"/>
      <w:bookmarkEnd w:id="43"/>
      <w:r>
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000000" w:rsidRDefault="008C683B">
      <w:bookmarkStart w:id="45" w:name="sub_1143"/>
      <w:bookmarkEnd w:id="44"/>
      <w:r>
        <w:t>3) рабочих мест, на которых по результатам предыдущей проведенной специальной оценки условий труда были установлены вредные и (или) опасные условия труда.</w:t>
      </w:r>
    </w:p>
    <w:bookmarkEnd w:id="45"/>
    <w:p w:rsidR="00000000" w:rsidRDefault="008C683B">
      <w:r>
        <w:t>Перечень вредных и (или) опасных производственных факторов, подлежащих исследованиям (испыт</w:t>
      </w:r>
      <w:r>
        <w:t xml:space="preserve">аниям) и измерениям, на указанных в настоящем пункте рабочих местах определяется экспертом исходя из перечня вредных и (или) опасных факторов, указанных в </w:t>
      </w:r>
      <w:hyperlink r:id="rId18" w:history="1">
        <w:r>
          <w:rPr>
            <w:rStyle w:val="a4"/>
          </w:rPr>
          <w:t>частях 1</w:t>
        </w:r>
      </w:hyperlink>
      <w:r>
        <w:t xml:space="preserve"> и </w:t>
      </w:r>
      <w:hyperlink r:id="rId19" w:history="1">
        <w:r>
          <w:rPr>
            <w:rStyle w:val="a4"/>
          </w:rPr>
          <w:t>2 статьи 13</w:t>
        </w:r>
      </w:hyperlink>
      <w:r>
        <w:t xml:space="preserve"> Федерального закона от 28 декабря 2013 г. N 426-ФЗ "О специальной оценке условий труда"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8C683B">
      <w:r>
        <w:t>Эксперту в целях определения перечня вредных и (или) опасных производстве</w:t>
      </w:r>
      <w:r>
        <w:t xml:space="preserve">нных факторов, подлежащих исследованиям (испытаниям) и измерениям, на рабочих местах, указанных в </w:t>
      </w:r>
      <w:hyperlink w:anchor="sub_1141" w:history="1">
        <w:r>
          <w:rPr>
            <w:rStyle w:val="a4"/>
          </w:rPr>
          <w:t>подпунктах первом - третьем</w:t>
        </w:r>
      </w:hyperlink>
      <w:r>
        <w:t xml:space="preserve"> настоящего пункта, необходимо осуществлять следующие предусмотренные </w:t>
      </w:r>
      <w:hyperlink r:id="rId20" w:history="1">
        <w:r>
          <w:rPr>
            <w:rStyle w:val="a4"/>
          </w:rPr>
          <w:t>частями 3</w:t>
        </w:r>
      </w:hyperlink>
      <w:r>
        <w:t xml:space="preserve"> и </w:t>
      </w:r>
      <w:hyperlink r:id="rId21" w:history="1">
        <w:r>
          <w:rPr>
            <w:rStyle w:val="a4"/>
          </w:rPr>
          <w:t>8 статьи 10</w:t>
        </w:r>
      </w:hyperlink>
      <w:r>
        <w:t xml:space="preserve"> Федерального закона от 28 декабря 2013 г. N 426-ФЗ "О специальной оценке условий труда" мероприятия:</w:t>
      </w:r>
    </w:p>
    <w:p w:rsidR="00000000" w:rsidRDefault="008C683B">
      <w:r>
        <w:t>изучение документов, характеризующих технологический процесс, используемые на рабочем месте производственное оборудование, материалы и сырье, а также регламентирующих обязанности работника, занятого на рабочем месте;</w:t>
      </w:r>
    </w:p>
    <w:p w:rsidR="00000000" w:rsidRDefault="008C683B">
      <w:r>
        <w:t>обследование рабочего места;</w:t>
      </w:r>
    </w:p>
    <w:p w:rsidR="00000000" w:rsidRDefault="008C683B">
      <w:r>
        <w:t>ознакомлен</w:t>
      </w:r>
      <w:r>
        <w:t>ие с работами, фактически выполняемыми работником на рабочем месте;</w:t>
      </w:r>
    </w:p>
    <w:p w:rsidR="00000000" w:rsidRDefault="008C683B">
      <w:r>
        <w:t>изучение предложений работников по осуществлению на их рабочих местах идентификации потенциально вредных и (или) опасных производственных факторов (при их наличии);</w:t>
      </w:r>
    </w:p>
    <w:p w:rsidR="00000000" w:rsidRDefault="008C683B">
      <w:r>
        <w:t>иные мероприятия, преду</w:t>
      </w:r>
      <w:r>
        <w:t xml:space="preserve">смотренные процедурой осуществления идентификации в соответствии с </w:t>
      </w:r>
      <w:hyperlink w:anchor="sub_1005" w:history="1">
        <w:r>
          <w:rPr>
            <w:rStyle w:val="a4"/>
          </w:rPr>
          <w:t>пунктами 5</w:t>
        </w:r>
      </w:hyperlink>
      <w:r>
        <w:t xml:space="preserve"> и </w:t>
      </w:r>
      <w:hyperlink w:anchor="sub_1007" w:history="1">
        <w:r>
          <w:rPr>
            <w:rStyle w:val="a4"/>
          </w:rPr>
          <w:t>7</w:t>
        </w:r>
      </w:hyperlink>
      <w:r>
        <w:t xml:space="preserve"> настоящей Методики.</w:t>
      </w:r>
    </w:p>
    <w:p w:rsidR="00000000" w:rsidRDefault="008C683B"/>
    <w:p w:rsidR="00000000" w:rsidRDefault="008C683B">
      <w:pPr>
        <w:pStyle w:val="1"/>
      </w:pPr>
      <w:bookmarkStart w:id="46" w:name="sub_1300"/>
      <w:r>
        <w:t>III. Исследования (испытания) и измерения вредных и (или) опасных производственных факторов</w:t>
      </w:r>
    </w:p>
    <w:bookmarkEnd w:id="46"/>
    <w:p w:rsidR="00000000" w:rsidRDefault="008C683B"/>
    <w:p w:rsidR="00000000" w:rsidRDefault="008C683B">
      <w:bookmarkStart w:id="47" w:name="sub_1015"/>
      <w:r>
        <w:t>15. Исследованиям (испытаниям) и измерениям подлежат фактические значения вредных и (или) опасных факторов, которые идентифицированы или определены в порядке, установленном главой II настоящей Методики.</w:t>
      </w:r>
    </w:p>
    <w:p w:rsidR="00000000" w:rsidRDefault="008C683B">
      <w:bookmarkStart w:id="48" w:name="sub_1016"/>
      <w:bookmarkEnd w:id="47"/>
      <w:r>
        <w:t>16. Исследования (исп</w:t>
      </w:r>
      <w:r>
        <w:t>ытания) и измерения фактических значений вредных и (или) опасных факторов осуществляются испытательной лабораторией (центром), экспертами и (или) иными работниками организации, проводящей специальную оценку условий труда.</w:t>
      </w:r>
    </w:p>
    <w:bookmarkEnd w:id="48"/>
    <w:p w:rsidR="00000000" w:rsidRDefault="008C683B">
      <w:r>
        <w:t>В качестве результатов исс</w:t>
      </w:r>
      <w:r>
        <w:t>ледований (испытаний) и измерений вредных и (или) опасных факторов могут использоваться результаты исследований (испытаний) и измерений вредных и (или) опасных факторов, проведенных аккредитованной испытательной лабораторией (центром) при осуществлении орг</w:t>
      </w:r>
      <w:r>
        <w:t>анизованного в установленном порядке на рабочем месте производственного контроля за условиями труда, но не ранее чем за 6 месяцев до проведения специальной оценки условий труда. Решение о возможности использования указанных результатов при проведении специ</w:t>
      </w:r>
      <w:r>
        <w:t>альной оценки условий труда принимается комиссией по представлению эксперта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8C683B">
      <w:r>
        <w:t>Методики (методы) измерений вредных и (или) опасных факторов, состав экспертов и иных работников, проводящих исследования (испытания) и измерения вредн</w:t>
      </w:r>
      <w:r>
        <w:t>ых и (или) опасных факторов, определяются организацией, проводящей специальную оценку условий труда, самостоятельно.</w:t>
      </w:r>
    </w:p>
    <w:p w:rsidR="00000000" w:rsidRDefault="008C683B">
      <w:bookmarkStart w:id="49" w:name="sub_1017"/>
      <w:r>
        <w:lastRenderedPageBreak/>
        <w:t>17. При проведении измерений вредных и (или) опасных факторов должны применяться утвержденные и аттестованные в порядке, установлен</w:t>
      </w:r>
      <w:r>
        <w:t xml:space="preserve">ном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обеспечении единства измерений, методики (методы) измерений и соответствующие им средства измерений, прошедшие поверку и внесенные в Федерал</w:t>
      </w:r>
      <w:r>
        <w:t>ьный информационный фонд по обеспечению единства измерений, и (или) методики (методы) измерений, предназначенные для выполнения прямых измерений и соответствующие им средства измерений утвержденного типа, прошедшие поверку в порядке, установленном законода</w:t>
      </w:r>
      <w:r>
        <w:t xml:space="preserve">тельством Российской Федерации об обеспечении единства измерений. Методики (методы) измерений и соответствующие им средства измерений должны позволять проводить исследования (испытания) и измерения уровней вредных и (или) опасных производственных факторов </w:t>
      </w:r>
      <w:r>
        <w:t>условий труда во всех диапазонах, установленных настоящей Методикой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8C683B">
      <w:bookmarkStart w:id="50" w:name="sub_1018"/>
      <w:bookmarkEnd w:id="49"/>
      <w:r>
        <w:t>18. Средства измерений, применяемые при проведении измерений вредных и (или) опасных факторов, должны соответствовать обязательным метрологичес</w:t>
      </w:r>
      <w:r>
        <w:t>ким требованиям</w:t>
      </w:r>
      <w:r>
        <w:rPr>
          <w:vertAlign w:val="superscript"/>
        </w:rPr>
        <w:t> </w:t>
      </w:r>
      <w:hyperlink w:anchor="sub_8888" w:history="1">
        <w:r>
          <w:rPr>
            <w:rStyle w:val="a4"/>
            <w:vertAlign w:val="superscript"/>
          </w:rPr>
          <w:t>8</w:t>
        </w:r>
      </w:hyperlink>
      <w:r>
        <w:t xml:space="preserve"> к измерениям,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(в том числе по показателям точ</w:t>
      </w:r>
      <w:r>
        <w:t>ности измерения).</w:t>
      </w:r>
    </w:p>
    <w:p w:rsidR="00000000" w:rsidRDefault="008C683B">
      <w:bookmarkStart w:id="51" w:name="sub_1019"/>
      <w:bookmarkEnd w:id="50"/>
      <w:r>
        <w:t>19. Исследования (испытания) и измерения вредных и (или) опасных факторов проводятся в ходе осуществления штатных производственных (технологических) процессов и (или) штатной деятельности работодателя с учетом используемог</w:t>
      </w:r>
      <w:r>
        <w:t>о работником производственного оборудования, материалов и сырья, являющихся источниками вредных и (или) опасных факторов.</w:t>
      </w:r>
    </w:p>
    <w:p w:rsidR="00000000" w:rsidRDefault="008C683B">
      <w:bookmarkStart w:id="52" w:name="sub_1020"/>
      <w:bookmarkEnd w:id="51"/>
      <w:r>
        <w:t>20. Результаты проведенных исследований (испытаний) и измерений вредных и (или) опасных факторов оформляются протокола</w:t>
      </w:r>
      <w:r>
        <w:t>ми в отношении каждого из этих вредных и (или) опасных факторов, подвергнутых исследованиям (испытаниям) и измерениям, с указанием:</w:t>
      </w:r>
    </w:p>
    <w:p w:rsidR="00000000" w:rsidRDefault="008C683B">
      <w:bookmarkStart w:id="53" w:name="sub_1201"/>
      <w:bookmarkEnd w:id="52"/>
      <w:r>
        <w:t>1) полного наименования организации, проводящей специальную оценку условий труда, регистрационного номера за</w:t>
      </w:r>
      <w:r>
        <w:t>писи в реестре организаций, проводящих специальную оценку условий труда, а также сведений об аккредитации в национальной системе аккредитации (номер аттестата аккредитации, уникальный номер записи об аккредитации в реестре аккредитованных лиц);</w:t>
      </w:r>
    </w:p>
    <w:p w:rsidR="00000000" w:rsidRDefault="008C683B">
      <w:bookmarkStart w:id="54" w:name="sub_1202"/>
      <w:bookmarkEnd w:id="53"/>
      <w:r>
        <w:t>2) уникального номера протокола (определяется организацией, проводящей специальную оценку условий труда), содержащегося на каждой странице протокола вместе с номером страницы протокола;</w:t>
      </w:r>
    </w:p>
    <w:p w:rsidR="00000000" w:rsidRDefault="008C683B">
      <w:bookmarkStart w:id="55" w:name="sub_1203"/>
      <w:bookmarkEnd w:id="54"/>
      <w:r>
        <w:t>3) полного наименования работодателя;</w:t>
      </w:r>
    </w:p>
    <w:p w:rsidR="00000000" w:rsidRDefault="008C683B">
      <w:bookmarkStart w:id="56" w:name="sub_1204"/>
      <w:bookmarkEnd w:id="55"/>
      <w:r>
        <w:t>4) адреса в пределах места нахождения работодателя и адреса места осуществления деятельности работодателя;</w:t>
      </w:r>
    </w:p>
    <w:p w:rsidR="00000000" w:rsidRDefault="008C683B">
      <w:bookmarkStart w:id="57" w:name="sub_1205"/>
      <w:bookmarkEnd w:id="56"/>
      <w:r>
        <w:t>5) наименования структурного подразделения работодателя (при наличии);</w:t>
      </w:r>
    </w:p>
    <w:p w:rsidR="00000000" w:rsidRDefault="008C683B">
      <w:bookmarkStart w:id="58" w:name="sub_1206"/>
      <w:bookmarkEnd w:id="57"/>
      <w:r>
        <w:t>6) индивидуального номера рабочего места,</w:t>
      </w:r>
      <w:r>
        <w:t xml:space="preserve">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места, наименования должности, профессии или специальности работника (работников), занятого (занятых) на д</w:t>
      </w:r>
      <w:r>
        <w:t>анном рабочем месте, в соответствии с наименованием этих должностей, профессий или специальностей, указанным в квалификационных справочниках, утверждаемых в установленном порядке;</w:t>
      </w:r>
    </w:p>
    <w:p w:rsidR="00000000" w:rsidRDefault="008C683B">
      <w:bookmarkStart w:id="59" w:name="sub_1207"/>
      <w:bookmarkEnd w:id="58"/>
      <w:r>
        <w:t>7) наименования вредного и (или) опасного фактора, в отношен</w:t>
      </w:r>
      <w:r>
        <w:t>ии которого проведены исследования (испытания) и измерения, в соответствии с классификатором;</w:t>
      </w:r>
    </w:p>
    <w:p w:rsidR="00000000" w:rsidRDefault="008C683B">
      <w:bookmarkStart w:id="60" w:name="sub_1208"/>
      <w:bookmarkEnd w:id="59"/>
      <w:r>
        <w:t>8) даты проведения исследований (испытаний) и измерений вредного и (или) опасного фактора;</w:t>
      </w:r>
    </w:p>
    <w:p w:rsidR="00000000" w:rsidRDefault="008C683B">
      <w:bookmarkStart w:id="61" w:name="sub_1209"/>
      <w:bookmarkEnd w:id="60"/>
      <w:r>
        <w:t>9) сведений о применяемых средствах измерений (наименование прибора, инструмента, заводской номер, срок действия и номер свидетельства о поверке);</w:t>
      </w:r>
    </w:p>
    <w:p w:rsidR="00000000" w:rsidRDefault="008C683B">
      <w:bookmarkStart w:id="62" w:name="sub_1210"/>
      <w:bookmarkEnd w:id="61"/>
      <w:r>
        <w:t>10) наименования примененных методик (методов) измерений вредных и (или) опасных факторов, ре</w:t>
      </w:r>
      <w:r>
        <w:t>квизитов нормативных правовых актов, их утвердивших (вид нормативного правового акта, наименование органа, его издавшего, название, дата и номер);</w:t>
      </w:r>
    </w:p>
    <w:p w:rsidR="00000000" w:rsidRDefault="008C683B">
      <w:bookmarkStart w:id="63" w:name="sub_1211"/>
      <w:bookmarkEnd w:id="62"/>
      <w:r>
        <w:t xml:space="preserve">11) реквизитов нормативных правовых актов (вид нормативного правового акта, </w:t>
      </w:r>
      <w:r>
        <w:lastRenderedPageBreak/>
        <w:t>наименование орга</w:t>
      </w:r>
      <w:r>
        <w:t>на, его издавшего, название, дата и номер), регламентирующих предельно допустимые концентрации (далее - ПДК), предельно допустимые уровни (далее - ПДУ), а также нормативные уровни исследуемого (испытуемого) и измеряемого вредного и (или) опасного фактора;</w:t>
      </w:r>
    </w:p>
    <w:p w:rsidR="00000000" w:rsidRDefault="008C683B">
      <w:bookmarkStart w:id="64" w:name="sub_1212"/>
      <w:bookmarkEnd w:id="63"/>
      <w:r>
        <w:t>12) места проведения исследований (испытаний) и измерений вредного и (или) опасного фактора с приложением при необходимости эскиза помещения, в котором они проводились, с указанием размещения производственного оборудования и нанесением на н</w:t>
      </w:r>
      <w:r>
        <w:t>ем точки (точек) исследований (испытаний) и измерений вредного и (или) опасного фактора (отбора проб);</w:t>
      </w:r>
    </w:p>
    <w:p w:rsidR="00000000" w:rsidRDefault="008C683B">
      <w:bookmarkStart w:id="65" w:name="sub_1213"/>
      <w:bookmarkEnd w:id="64"/>
      <w:r>
        <w:t xml:space="preserve">13) нормативное и фактическое значения уровня исследуемого (испытуемого) и измеряемого вредного и (или) опасного фактора с указанием при </w:t>
      </w:r>
      <w:r>
        <w:t>необходимости единиц измерений и продолжительности его воздействия на всех местах проведения исследований (испытаний) и измерений;</w:t>
      </w:r>
    </w:p>
    <w:p w:rsidR="00000000" w:rsidRDefault="008C683B">
      <w:bookmarkStart w:id="66" w:name="sub_1214"/>
      <w:bookmarkEnd w:id="65"/>
      <w:r>
        <w:t>14) заключение по фактическому уровню вредного и (или) опасного фактора на всех местах проведения его исследо</w:t>
      </w:r>
      <w:r>
        <w:t>ваний (испытаний) и измерений с указанием итогового класса (подкласса) условий труда вредного и (или) опасного фактора;</w:t>
      </w:r>
    </w:p>
    <w:p w:rsidR="00000000" w:rsidRDefault="008C683B">
      <w:bookmarkStart w:id="67" w:name="sub_1215"/>
      <w:bookmarkEnd w:id="66"/>
      <w:r>
        <w:t>15) фамилий, имен, отчеств (при наличии), должностей специалистов организации, проводящей специальную оценку условий тру</w:t>
      </w:r>
      <w:r>
        <w:t>да, проводивших исследования (испытания) и измерения вредного и (или) опасного фактора.</w:t>
      </w:r>
    </w:p>
    <w:p w:rsidR="00000000" w:rsidRDefault="008C683B">
      <w:bookmarkStart w:id="68" w:name="sub_1021"/>
      <w:bookmarkEnd w:id="67"/>
      <w:r>
        <w:t>21. В случае если в качестве результатов исследований (испытаний) и измерений вредных и (или) опасных факторов использованы результаты исследований (исп</w:t>
      </w:r>
      <w:r>
        <w:t>ытаний) и измерений вредных и(или) опасных факторов, проведенных аккредитованной испытательной лабораторией (центром) при осуществлении организованного в установленном порядке на рабочем месте производственного контроля за условиями труда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t>, то к протоколу прикладывается заключение эксперта о возможности использования указанных результатов.</w:t>
      </w:r>
    </w:p>
    <w:p w:rsidR="00000000" w:rsidRDefault="008C683B">
      <w:bookmarkStart w:id="69" w:name="sub_1022"/>
      <w:bookmarkEnd w:id="68"/>
      <w:r>
        <w:t>22. В отношении рабочего места, условия труда на котором по результатам исследований (испытаний) и измерений вредных и (или) оп</w:t>
      </w:r>
      <w:r>
        <w:t xml:space="preserve">асных производственных факторов признаны оптимальными или допустимыми, за исключением рабочих мест, указанных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настоящей Методики, работодателем подается декларация соответствия условий труда государственным нормативным</w:t>
      </w:r>
      <w:r>
        <w:t xml:space="preserve"> требованиям охраны труда в порядке, установленном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от 28 декабря 2013 г. N 426-ФЗ "О специальной оценке условий труда".</w:t>
      </w:r>
    </w:p>
    <w:p w:rsidR="00000000" w:rsidRDefault="008C683B">
      <w:bookmarkStart w:id="70" w:name="sub_1023"/>
      <w:bookmarkEnd w:id="69"/>
      <w:r>
        <w:t>23. Комиссия вправе принять ре</w:t>
      </w:r>
      <w:r>
        <w:t>шение о невозможности проведения исследований (испытаний) и измерений вредных и (или) опасных факторов в случае, если проведение указанных исследований (испытаний) и измерений на рабочем месте может создать угрозу для жизни работника, экспертов и (или) ины</w:t>
      </w:r>
      <w:r>
        <w:t>х работников организации, проводящей специальную оценку условий труда, а также иных лиц. Условия труда на таких рабочих местах относятся к опасному классу условий труда без проведения соответствующих исследований (испытаний) и измерений</w:t>
      </w:r>
      <w:r>
        <w:rPr>
          <w:vertAlign w:val="superscript"/>
        </w:rPr>
        <w:t> </w:t>
      </w:r>
      <w:hyperlink w:anchor="sub_11110" w:history="1">
        <w:r>
          <w:rPr>
            <w:rStyle w:val="a4"/>
            <w:vertAlign w:val="superscript"/>
          </w:rPr>
          <w:t>10</w:t>
        </w:r>
      </w:hyperlink>
      <w:r>
        <w:t>.</w:t>
      </w:r>
    </w:p>
    <w:bookmarkEnd w:id="70"/>
    <w:p w:rsidR="00000000" w:rsidRDefault="008C683B">
      <w:r>
        <w:t>Решение о невозможности проведения исследований (испытаний) и измерений по основанию, указанному в настоящем пункте, оформляется протоколом комиссии, содержащим обоснование принятия этого решения и являющимся неотъемлемой частью отчета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11</w:t>
        </w:r>
      </w:hyperlink>
      <w:r>
        <w:t>.</w:t>
      </w:r>
    </w:p>
    <w:p w:rsidR="00000000" w:rsidRDefault="008C683B">
      <w:bookmarkStart w:id="71" w:name="sub_1024"/>
      <w:r>
        <w:t xml:space="preserve">24. Работодатель в течение десяти рабочих дней со дня принятия решения, указанного в </w:t>
      </w:r>
      <w:hyperlink w:anchor="sub_1023" w:history="1">
        <w:r>
          <w:rPr>
            <w:rStyle w:val="a4"/>
          </w:rPr>
          <w:t>пункте 23</w:t>
        </w:r>
      </w:hyperlink>
      <w:r>
        <w:t xml:space="preserve"> настоящей Методики, направляет в территориальный орган Федеральной службы по труду и занятости п</w:t>
      </w:r>
      <w:r>
        <w:t>о месту своего нахождения копию данного протокола комиссии, содержащего это решение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vertAlign w:val="superscript"/>
          </w:rPr>
          <w:t>12</w:t>
        </w:r>
      </w:hyperlink>
      <w:r>
        <w:t>.</w:t>
      </w:r>
    </w:p>
    <w:bookmarkEnd w:id="71"/>
    <w:p w:rsidR="00000000" w:rsidRDefault="008C683B"/>
    <w:p w:rsidR="00000000" w:rsidRDefault="008C683B">
      <w:pPr>
        <w:pStyle w:val="1"/>
      </w:pPr>
      <w:bookmarkStart w:id="72" w:name="sub_1400"/>
      <w:r>
        <w:t>IV. Отнесение условий труда на рабочем месте по степени вредности и (или) опасности к классу (подклассу) условий труда по ре</w:t>
      </w:r>
      <w:r>
        <w:t>зультатам проведения исследований (испытаний) и измерений вредных и (или) опасных производственных факторов</w:t>
      </w:r>
    </w:p>
    <w:bookmarkEnd w:id="72"/>
    <w:p w:rsidR="00000000" w:rsidRDefault="008C683B"/>
    <w:p w:rsidR="00000000" w:rsidRDefault="008C683B">
      <w:bookmarkStart w:id="73" w:name="sub_1025"/>
      <w:r>
        <w:t xml:space="preserve">25. По результатам проведения исследований (испытаний) и измерений вредных и (или) </w:t>
      </w:r>
      <w:r>
        <w:lastRenderedPageBreak/>
        <w:t>опасных факторов экспертом осуществляется отнесе</w:t>
      </w:r>
      <w:r>
        <w:t>ние условий труда на рабочем месте по степени вредности и(или) опасности к классу (подклассу) условий труда (далее - отнесение условий труда к классу (подклассу) условий труда).</w:t>
      </w:r>
    </w:p>
    <w:bookmarkEnd w:id="73"/>
    <w:p w:rsidR="00000000" w:rsidRDefault="008C683B">
      <w:r>
        <w:t>Отнесение условий труда к классу (подклассу) условий труда осуществляе</w:t>
      </w:r>
      <w:r>
        <w:t>тся с учетом степени отклонения фактических значений вредных и (или) опасных факторов, полученных по результатам проведения их исследований (испытаний) и измерений в порядке, предусмотренном главой III настоящей Методики, от нормативов (гигиенических норма</w:t>
      </w:r>
      <w:r>
        <w:t>тивов) условий труда и продолжительности воздействия вредных и(или) опасных факторов на работника в течение рабочего дня (смены).</w:t>
      </w:r>
    </w:p>
    <w:p w:rsidR="00000000" w:rsidRDefault="008C683B">
      <w:r>
        <w:t>При проведении специальной оценки условий труда на рабочих местах, расположенных в отдельных видах транспорта и объектах транс</w:t>
      </w:r>
      <w:r>
        <w:t>портной инфраструктуры, в отношении которых не установлены особенности проведения специальной оценки условий труда, применяются гигиенические нормативы, установленные для отдельных видов транспорта и объектов транспортной инфраструктуры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vertAlign w:val="superscript"/>
          </w:rPr>
          <w:t>13</w:t>
        </w:r>
      </w:hyperlink>
      <w:r>
        <w:t>.</w:t>
      </w:r>
    </w:p>
    <w:p w:rsidR="00000000" w:rsidRDefault="008C683B">
      <w:bookmarkStart w:id="74" w:name="sub_1026"/>
      <w:r>
        <w:t xml:space="preserve">26. Отнесение условий труда к классу (подклассу)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</w:t>
      </w:r>
      <w:r>
        <w:t>(максимальной и (или) среднесменной) предельно допустимой концентрации данных веществ (далее соответственно - ПДК</w:t>
      </w:r>
      <w:r>
        <w:rPr>
          <w:vertAlign w:val="subscript"/>
        </w:rPr>
        <w:t> макс</w:t>
      </w:r>
      <w:r>
        <w:t>, ПДК</w:t>
      </w:r>
      <w:r>
        <w:rPr>
          <w:vertAlign w:val="subscript"/>
        </w:rPr>
        <w:t> cc</w:t>
      </w:r>
      <w:r>
        <w:t xml:space="preserve">), установленной в </w:t>
      </w:r>
      <w:hyperlink r:id="rId24" w:history="1">
        <w:r>
          <w:rPr>
            <w:rStyle w:val="a4"/>
          </w:rPr>
          <w:t>СанПиН 1.2.3685-21</w:t>
        </w:r>
      </w:hyperlink>
      <w:r>
        <w:t xml:space="preserve"> "Гигиенические нор</w:t>
      </w:r>
      <w:r>
        <w:t>мативы и требования к обеспечению безопасности и (или) безвредности для человека факторов среды обитания"</w:t>
      </w:r>
      <w:r>
        <w:rPr>
          <w:vertAlign w:val="superscript"/>
        </w:rPr>
        <w:t> </w:t>
      </w:r>
      <w:hyperlink w:anchor="sub_11114" w:history="1">
        <w:r>
          <w:rPr>
            <w:rStyle w:val="a4"/>
            <w:vertAlign w:val="superscript"/>
          </w:rPr>
          <w:t>14</w:t>
        </w:r>
      </w:hyperlink>
      <w:r>
        <w:t xml:space="preserve"> (далее - СанПиН 1.2.3685-21).</w:t>
      </w:r>
    </w:p>
    <w:p w:rsidR="00000000" w:rsidRDefault="008C683B">
      <w:bookmarkStart w:id="75" w:name="sub_1027"/>
      <w:bookmarkEnd w:id="74"/>
      <w:r>
        <w:t>27. Отнесение условий труда к классу (подклассу) условий труда при воздейс</w:t>
      </w:r>
      <w:r>
        <w:t xml:space="preserve">твии химического фактора проводится в соответствии с </w:t>
      </w:r>
      <w:hyperlink w:anchor="sub_11101" w:history="1">
        <w:r>
          <w:rPr>
            <w:rStyle w:val="a4"/>
          </w:rPr>
          <w:t>таблицей</w:t>
        </w:r>
      </w:hyperlink>
      <w:r>
        <w:t xml:space="preserve"> приложения N 1 к настоящей Методике.</w:t>
      </w:r>
    </w:p>
    <w:p w:rsidR="00000000" w:rsidRDefault="008C683B">
      <w:bookmarkStart w:id="76" w:name="sub_1028"/>
      <w:bookmarkEnd w:id="75"/>
      <w:r>
        <w:t xml:space="preserve">28. Отнесение условий труда к классу (подклассу) условий труда при воздействии химического фактора осуществляется </w:t>
      </w:r>
      <w:r>
        <w:t>как по максимальным, так и по среднесменным концентрациям вредных химических веществ, для которых установлены ПДК</w:t>
      </w:r>
      <w:r>
        <w:rPr>
          <w:vertAlign w:val="subscript"/>
        </w:rPr>
        <w:t> макс</w:t>
      </w:r>
      <w:r>
        <w:t xml:space="preserve"> и ПДК</w:t>
      </w:r>
      <w:r>
        <w:rPr>
          <w:vertAlign w:val="subscript"/>
        </w:rPr>
        <w:t> cc</w:t>
      </w:r>
      <w:r>
        <w:t>. При этом класс (подкласс) условий труда устанавливается по более высокой степени вредности, полученной из сравнения фактической</w:t>
      </w:r>
      <w:r>
        <w:t xml:space="preserve"> концентрации вредных химических веществ с соответствующей ПДК.</w:t>
      </w:r>
    </w:p>
    <w:p w:rsidR="00000000" w:rsidRDefault="008C683B">
      <w:bookmarkStart w:id="77" w:name="sub_1029"/>
      <w:bookmarkEnd w:id="76"/>
      <w:r>
        <w:t>29.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(подклассу) условий</w:t>
      </w:r>
      <w:r>
        <w:t xml:space="preserve"> труда при воздействии химического фактора осуществляется по вредному химическому веществу, концентрация которого соответствует наиболее высокому классу (подклассу) условий труда, определенному в соответствии с </w:t>
      </w:r>
      <w:hyperlink r:id="rId25" w:history="1">
        <w:r>
          <w:rPr>
            <w:rStyle w:val="a4"/>
          </w:rPr>
          <w:t>частями 1 - 5 статьи 14</w:t>
        </w:r>
      </w:hyperlink>
      <w:r>
        <w:t xml:space="preserve"> Федерального закона от 28 декабря 2013 г. N 426-ФЗ "О специальной оценке условий труда", и степени вредности. При этом:</w:t>
      </w:r>
    </w:p>
    <w:bookmarkEnd w:id="77"/>
    <w:p w:rsidR="00000000" w:rsidRDefault="008C683B">
      <w:r>
        <w:t xml:space="preserve">присутствие любого количества вредных химических веществ, фактические уровни </w:t>
      </w:r>
      <w:r>
        <w:t>которых соответствуют подклассу 3.1 вредных условий труда, не увеличивает степень вредности условий труда;</w:t>
      </w:r>
    </w:p>
    <w:p w:rsidR="00000000" w:rsidRDefault="008C683B">
      <w:r>
        <w:t xml:space="preserve">присутствие трех и более вредных химических веществ, фактические уровни которых соответствуют подклассу 3.2 вредных условий труда, переводят условия </w:t>
      </w:r>
      <w:r>
        <w:t>труда в подкласс 3.3 вредных условий труда;</w:t>
      </w:r>
    </w:p>
    <w:p w:rsidR="00000000" w:rsidRDefault="008C683B">
      <w:r>
        <w:t>присутствие двух и более вредных химических веществ, фактические уровни которых соответствуют подклассу 3.3 вредных условий труда, переводят условия труда в подкласс 3.4 вредных условий труда;</w:t>
      </w:r>
    </w:p>
    <w:p w:rsidR="00000000" w:rsidRDefault="008C683B">
      <w:r>
        <w:t xml:space="preserve">присутствие двух и </w:t>
      </w:r>
      <w:r>
        <w:t>более вредных химических веществ, фактические уровни которых соответствуют подклассу 3.4 вредных условий труда, переводят условия труда в опасные условия труда.</w:t>
      </w:r>
    </w:p>
    <w:p w:rsidR="00000000" w:rsidRDefault="008C683B">
      <w:bookmarkStart w:id="78" w:name="sub_1030"/>
      <w:r>
        <w:t>30. В случае, если вредные химические вещества, опасные для развития острого отравления</w:t>
      </w:r>
      <w:r>
        <w:t xml:space="preserve"> и аллергены, имеют ПДК</w:t>
      </w:r>
      <w:r>
        <w:rPr>
          <w:vertAlign w:val="subscript"/>
        </w:rPr>
        <w:t> cc</w:t>
      </w:r>
      <w:r>
        <w:t xml:space="preserve">, то отнесение условий труда к классу (подклассу) условий труда при </w:t>
      </w:r>
      <w:r>
        <w:lastRenderedPageBreak/>
        <w:t>воздействии химического фактора осуществляется исходя из соотношения фактических среднесменных концентраций этих веществ с ПДК</w:t>
      </w:r>
      <w:r>
        <w:rPr>
          <w:vertAlign w:val="subscript"/>
        </w:rPr>
        <w:t> cc</w:t>
      </w:r>
      <w:r>
        <w:t>. При этом класс (подкласс) услов</w:t>
      </w:r>
      <w:r>
        <w:t xml:space="preserve">ий труда устанавливается в соответствии с </w:t>
      </w:r>
      <w:hyperlink w:anchor="sub_11021" w:history="1">
        <w:r>
          <w:rPr>
            <w:rStyle w:val="a4"/>
          </w:rPr>
          <w:t>подпунктом "а" пункта 2</w:t>
        </w:r>
      </w:hyperlink>
      <w:r>
        <w:t xml:space="preserve"> и </w:t>
      </w:r>
      <w:hyperlink w:anchor="sub_11004" w:history="1">
        <w:r>
          <w:rPr>
            <w:rStyle w:val="a4"/>
          </w:rPr>
          <w:t>пунктом 4</w:t>
        </w:r>
      </w:hyperlink>
      <w:r>
        <w:t xml:space="preserve"> таблицы приложения N 1 к настоящей Методике.</w:t>
      </w:r>
    </w:p>
    <w:bookmarkEnd w:id="78"/>
    <w:p w:rsidR="00000000" w:rsidRDefault="008C683B">
      <w:r>
        <w:t>Наименования, нормативные значения ПДК, агрегатные состояния, клас</w:t>
      </w:r>
      <w:r>
        <w:t xml:space="preserve">с опасности, особенности действия на организм человека химических веществ, относящихся к соответствующим категориям, предусмотренным </w:t>
      </w:r>
      <w:hyperlink w:anchor="sub_11002" w:history="1">
        <w:r>
          <w:rPr>
            <w:rStyle w:val="a4"/>
          </w:rPr>
          <w:t>пунктами 2 - 7</w:t>
        </w:r>
      </w:hyperlink>
      <w:r>
        <w:t xml:space="preserve"> таблицы приложения N 1 к настоящей Методике, определяются в соответствии с </w:t>
      </w:r>
      <w:hyperlink r:id="rId26" w:history="1">
        <w:r>
          <w:rPr>
            <w:rStyle w:val="a4"/>
          </w:rPr>
          <w:t>таблицей 2.1</w:t>
        </w:r>
      </w:hyperlink>
      <w:r>
        <w:t xml:space="preserve"> СанПиН 1.2.3685-21. При указании в данной таблице дробных значений ПДК в числителе - максимальная, а в знаменателе - среднесменная ПДК. При работе с пектиназой грибной и иными</w:t>
      </w:r>
      <w:r>
        <w:t xml:space="preserve"> отмеченными в данной таблице веществами требуется специальная защита кожи и глаз.</w:t>
      </w:r>
    </w:p>
    <w:p w:rsidR="00000000" w:rsidRDefault="008C683B">
      <w:r>
        <w:t>Класс условий труда для противоопухолевых лекарственных средств, гормонов (эстрогенов) относится к 3.4 независимо от концентрации вредного вещества в воздухе рабочей зоны бе</w:t>
      </w:r>
      <w:r>
        <w:t>з проведения измерений.</w:t>
      </w:r>
    </w:p>
    <w:p w:rsidR="00000000" w:rsidRDefault="008C683B">
      <w:r>
        <w:t>Класс условий труда для наркотических анальгетиков в воздухе рабочей зоны относится к 3.2 независимо от концентрации вредного вещества в воздухе рабочей зоны без проведения измерений.</w:t>
      </w:r>
    </w:p>
    <w:p w:rsidR="00000000" w:rsidRDefault="008C683B">
      <w:bookmarkStart w:id="79" w:name="sub_1031"/>
      <w:r>
        <w:t>31. В случае, если канцерогены имеют ПДК</w:t>
      </w:r>
      <w:r>
        <w:rPr>
          <w:vertAlign w:val="subscript"/>
        </w:rPr>
        <w:t> макс</w:t>
      </w:r>
      <w:r>
        <w:t>, то оценку условий труда на рабочем месте проводят исходя из соотношения фактических максимальных концентраций этих вредных химических веществ с ПДК</w:t>
      </w:r>
      <w:r>
        <w:rPr>
          <w:vertAlign w:val="subscript"/>
        </w:rPr>
        <w:t> макс</w:t>
      </w:r>
      <w:r>
        <w:t xml:space="preserve">. При этом класс (подкласс) условий труда устанавливается в соответствии с </w:t>
      </w:r>
      <w:hyperlink w:anchor="sub_11003" w:history="1">
        <w:r>
          <w:rPr>
            <w:rStyle w:val="a4"/>
          </w:rPr>
          <w:t>пунктом 3</w:t>
        </w:r>
      </w:hyperlink>
      <w:r>
        <w:t xml:space="preserve"> таблицы приложения N 1 к настоящей Методике.</w:t>
      </w:r>
    </w:p>
    <w:bookmarkEnd w:id="79"/>
    <w:p w:rsidR="00000000" w:rsidRDefault="008C683B">
      <w:r>
        <w:t xml:space="preserve">Перечень веществ, канцерогенных для организма человека, и гигиенические нормативы для канцерогенов приведены в </w:t>
      </w:r>
      <w:hyperlink r:id="rId27" w:history="1">
        <w:r>
          <w:rPr>
            <w:rStyle w:val="a4"/>
          </w:rPr>
          <w:t>таблиц</w:t>
        </w:r>
        <w:r>
          <w:rPr>
            <w:rStyle w:val="a4"/>
          </w:rPr>
          <w:t>ах 2.1</w:t>
        </w:r>
      </w:hyperlink>
      <w:r>
        <w:t xml:space="preserve"> и </w:t>
      </w:r>
      <w:hyperlink r:id="rId28" w:history="1">
        <w:r>
          <w:rPr>
            <w:rStyle w:val="a4"/>
          </w:rPr>
          <w:t>2.2</w:t>
        </w:r>
      </w:hyperlink>
      <w:r>
        <w:t xml:space="preserve"> СанПиН 1.2.3685-21.</w:t>
      </w:r>
    </w:p>
    <w:p w:rsidR="00000000" w:rsidRDefault="008C683B">
      <w:bookmarkStart w:id="80" w:name="sub_1032"/>
      <w:r>
        <w:t>32. Отнесение условий труда к классу (подклассу) условий труда при воздействии химического фактора при наличии в воздухе рабочей зоны вред</w:t>
      </w:r>
      <w:r>
        <w:t>ного химического вещества, имеющего несколько специфических эффектов (канцероген, аллерген и другие), осуществляется по соответствующим ПДК. При этом класс (подкласс) условий труда устанавливают по наиболее высокому классу (подклассу) условий труда, устано</w:t>
      </w:r>
      <w:r>
        <w:t>вленному в отношении специфического эффекта вредного химического вещества.</w:t>
      </w:r>
    </w:p>
    <w:bookmarkEnd w:id="80"/>
    <w:p w:rsidR="00000000" w:rsidRDefault="008C683B">
      <w:r>
        <w:t>В случае, если вредное химическое вещество, имеющее особенности действия на организм (с остронаправленным механизмом действия, раздражающего действия, канцерогены, аллергены</w:t>
      </w:r>
      <w:r>
        <w:t>, вещества, опасные для репродуктивного здоровья человека), имеет не тот вид ПДК (ПДК</w:t>
      </w:r>
      <w:r>
        <w:rPr>
          <w:vertAlign w:val="subscript"/>
        </w:rPr>
        <w:t> макс</w:t>
      </w:r>
      <w:r>
        <w:t xml:space="preserve"> или ПДК</w:t>
      </w:r>
      <w:r>
        <w:rPr>
          <w:vertAlign w:val="subscript"/>
        </w:rPr>
        <w:t> cc</w:t>
      </w:r>
      <w:r>
        <w:t xml:space="preserve">), который указан для них в </w:t>
      </w:r>
      <w:hyperlink w:anchor="sub_11101" w:history="1">
        <w:r>
          <w:rPr>
            <w:rStyle w:val="a4"/>
          </w:rPr>
          <w:t>таблице</w:t>
        </w:r>
      </w:hyperlink>
      <w:r>
        <w:t xml:space="preserve"> приложения N 1 к настоящей Методике, то отнесение условий труда к классу (подклассу) условий</w:t>
      </w:r>
      <w:r>
        <w:t xml:space="preserve"> труда при воздействии химического фактора проводят по имеющейся величине ПДК в соответствующей строке таблицы приложения N 1 к настоящей Методике, соответствующей особенностям действия вредного химического вещества на организм человека.</w:t>
      </w:r>
    </w:p>
    <w:p w:rsidR="00000000" w:rsidRDefault="008C683B">
      <w:bookmarkStart w:id="81" w:name="sub_1033"/>
      <w:r>
        <w:t>33. В случ</w:t>
      </w:r>
      <w:r>
        <w:t xml:space="preserve">ае, если в воздухе рабочей зоны присутствует вредное химическое вещество, в отношении которого установлены ориентировочные безопасные уровни воздействия, то класс (подкласс) условий труда при наличии такого вредного химического вещества устанавливают по </w:t>
      </w:r>
      <w:hyperlink w:anchor="sub_11001" w:history="1">
        <w:r>
          <w:rPr>
            <w:rStyle w:val="a4"/>
          </w:rPr>
          <w:t>пункту 1</w:t>
        </w:r>
      </w:hyperlink>
      <w:r>
        <w:t xml:space="preserve"> таблицы приложения N 1 к настоящей Методике, если это вредное химическое вещество не обладает свойствами, характеризующими особенности механизма действия вредного химического вещества на организм человека, предусмотренными</w:t>
      </w:r>
      <w:r>
        <w:t xml:space="preserve"> </w:t>
      </w:r>
      <w:hyperlink w:anchor="sub_11002" w:history="1">
        <w:r>
          <w:rPr>
            <w:rStyle w:val="a4"/>
          </w:rPr>
          <w:t>пунктами 2 - 7</w:t>
        </w:r>
      </w:hyperlink>
      <w:r>
        <w:t xml:space="preserve"> данной таблицы.</w:t>
      </w:r>
    </w:p>
    <w:p w:rsidR="00000000" w:rsidRDefault="008C683B">
      <w:bookmarkStart w:id="82" w:name="sub_1034"/>
      <w:bookmarkEnd w:id="81"/>
      <w:r>
        <w:t xml:space="preserve">34. При одновременном присутствии в воздухе рабочей зоны нескольких вредных химических веществ однонаправленного действия с эффектом суммации, перечень которых приведен в настоящем </w:t>
      </w:r>
      <w:r>
        <w:t>пункте, отнесение условий труда к классу (подклассу)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формуле:</w:t>
      </w:r>
    </w:p>
    <w:bookmarkEnd w:id="82"/>
    <w:p w:rsidR="00000000" w:rsidRDefault="008C683B"/>
    <w:p w:rsidR="00000000" w:rsidRDefault="00110659">
      <w:pPr>
        <w:ind w:firstLine="698"/>
        <w:jc w:val="center"/>
      </w:pPr>
      <w:bookmarkStart w:id="83" w:name="sub_1341"/>
      <w:r>
        <w:rPr>
          <w:noProof/>
        </w:rPr>
        <w:lastRenderedPageBreak/>
        <w:drawing>
          <wp:inline distT="0" distB="0" distL="0" distR="0">
            <wp:extent cx="25241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>, (1)</w:t>
      </w:r>
    </w:p>
    <w:bookmarkEnd w:id="83"/>
    <w:p w:rsidR="00000000" w:rsidRDefault="008C683B"/>
    <w:p w:rsidR="00000000" w:rsidRDefault="008C683B">
      <w:r>
        <w:t>где:</w:t>
      </w:r>
    </w:p>
    <w:p w:rsidR="00000000" w:rsidRDefault="00110659">
      <w:r>
        <w:rPr>
          <w:noProof/>
        </w:rPr>
        <w:drawing>
          <wp:inline distT="0" distB="0" distL="0" distR="0">
            <wp:extent cx="11430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 xml:space="preserve"> - фактические концентрации вредных химических веществ в воздухе рабочей зоны (максимальные и (или) среднесменные);</w:t>
      </w:r>
    </w:p>
    <w:p w:rsidR="00000000" w:rsidRDefault="00110659">
      <w:r>
        <w:rPr>
          <w:noProof/>
        </w:rPr>
        <w:drawing>
          <wp:inline distT="0" distB="0" distL="0" distR="0">
            <wp:extent cx="19240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 xml:space="preserve"> - </w:t>
      </w:r>
      <w:r w:rsidR="008C683B">
        <w:t>предельно допустимые концентрации этих вредных химических веществ (максимальные и (или) среднесменные соответственно).</w:t>
      </w:r>
    </w:p>
    <w:p w:rsidR="00000000" w:rsidRDefault="008C683B">
      <w:r>
        <w:t xml:space="preserve">Если полученные величины больше единицы, то условия труда на рабочем месте по уровню воздействия химического фактора относятся к вредным </w:t>
      </w:r>
      <w:r>
        <w:t>или опасным условиям труда. При этом класс (подкласс)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таблицы п</w:t>
      </w:r>
      <w:r>
        <w:t xml:space="preserve">риложения N 1 к настоящей Методике, который соответствует особенности механизма действия вредного химического вещества на организм человека, составляющих комбинацию, или по </w:t>
      </w:r>
      <w:hyperlink w:anchor="sub_11001" w:history="1">
        <w:r>
          <w:rPr>
            <w:rStyle w:val="a4"/>
          </w:rPr>
          <w:t>пункту 1</w:t>
        </w:r>
      </w:hyperlink>
      <w:r>
        <w:t xml:space="preserve"> таблицы приложения N 1 к настоящей Методике.</w:t>
      </w:r>
    </w:p>
    <w:p w:rsidR="00000000" w:rsidRDefault="008C683B">
      <w:r>
        <w:t>Пе</w:t>
      </w:r>
      <w:r>
        <w:t xml:space="preserve">речни комбинаций вредных химических вещества однонаправленного действия с эффектом суммации приведены в </w:t>
      </w:r>
      <w:hyperlink r:id="rId32" w:history="1">
        <w:r>
          <w:rPr>
            <w:rStyle w:val="a4"/>
          </w:rPr>
          <w:t>таблицах 1.3</w:t>
        </w:r>
      </w:hyperlink>
      <w:r>
        <w:t xml:space="preserve"> и </w:t>
      </w:r>
      <w:hyperlink r:id="rId33" w:history="1">
        <w:r>
          <w:rPr>
            <w:rStyle w:val="a4"/>
          </w:rPr>
          <w:t>1.4</w:t>
        </w:r>
      </w:hyperlink>
      <w:r>
        <w:t xml:space="preserve"> СанПиН 1.2.3685-21.</w:t>
      </w:r>
    </w:p>
    <w:p w:rsidR="00000000" w:rsidRDefault="008C683B">
      <w:bookmarkStart w:id="84" w:name="sub_1035"/>
      <w:r>
        <w:t xml:space="preserve">35. Отнесение условий труда к классу (подклассу) условий труда при воздействии биологического фактора осуществляется в соответствии с </w:t>
      </w:r>
      <w:hyperlink w:anchor="sub_2000" w:history="1">
        <w:r>
          <w:rPr>
            <w:rStyle w:val="a4"/>
          </w:rPr>
          <w:t>приложением N 2</w:t>
        </w:r>
      </w:hyperlink>
      <w:r>
        <w:t xml:space="preserve"> к настоящей Методике.</w:t>
      </w:r>
    </w:p>
    <w:p w:rsidR="00000000" w:rsidRDefault="008C683B">
      <w:bookmarkStart w:id="85" w:name="sub_1036"/>
      <w:bookmarkEnd w:id="84"/>
      <w:r>
        <w:t xml:space="preserve">36. Отнесение условий труда к классу (подклассу) условий труда при воздействии биологического фактора (работы с микроорганизмами-продуцентами, живыми клетками и спорами, содержащимися в бактериальных препаратах) осуществляется в зависимости от превышения </w:t>
      </w:r>
      <w:r>
        <w:t>значений фактической концентрации микроорганизмов-продуцентов, бактериальных препаратов и их компонентов в воздухе рабочей зоны над значениями предельно допустимой концентрации данных веществ, установленными соответствующими гигиеническими нормативами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8C683B">
      <w:bookmarkStart w:id="86" w:name="sub_1037"/>
      <w:bookmarkEnd w:id="85"/>
      <w:r>
        <w:t xml:space="preserve">37. Отнесение условий труда к классу (подклассу) условий труда при воздействии биологического фактора (работы с патогенными микроорганизмами) осуществляется независимо от концентрации патогенных микроорганизмов и </w:t>
      </w:r>
      <w:r>
        <w:t>без проведения исследований (испытаний) и измерений в отношении:</w:t>
      </w:r>
    </w:p>
    <w:bookmarkEnd w:id="86"/>
    <w:p w:rsidR="00000000" w:rsidRDefault="008C683B">
      <w:r>
        <w:t>рабочих мест 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</w:t>
      </w:r>
      <w:r>
        <w:t>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деятельности;</w:t>
      </w:r>
    </w:p>
    <w:p w:rsidR="00000000" w:rsidRDefault="008C683B">
      <w:r>
        <w:t xml:space="preserve">рабочих мест организаций, осуществляющих деятельность в области использования в </w:t>
      </w:r>
      <w:r>
        <w:t>замкнутых системах генно-инженерно-модифицированных организмов II степени потенциальной опасности;</w:t>
      </w:r>
    </w:p>
    <w:p w:rsidR="00000000" w:rsidRDefault="008C683B">
      <w:r>
        <w:t>рабочих мест медицинских и иных работников, непосредственно осуществляющих медицинскую деятельность;</w:t>
      </w:r>
    </w:p>
    <w:p w:rsidR="00000000" w:rsidRDefault="008C683B">
      <w:r>
        <w:t xml:space="preserve">рабочих мест работников, непосредственно осуществляющих </w:t>
      </w:r>
      <w:r>
        <w:t>ветеринарную деятельность, государственный ветеринарный надзор и (или) проводящих ветеринарно-санитарную экспертизу.</w:t>
      </w:r>
    </w:p>
    <w:p w:rsidR="00000000" w:rsidRDefault="008C683B">
      <w:r>
        <w:t>Отнесение условий труда к классу (подклассу) условий труда при воздействии биологического фактора (работы с патогенными микроорганизмами) н</w:t>
      </w:r>
      <w:r>
        <w:t xml:space="preserve">а рабочих местах работников, непосредственно осуществляющих работы по обслуживанию и ремонту относящихся к жилищно-коммунальному хозяйству канализационных сооружений и сетей, в том числе </w:t>
      </w:r>
      <w:r>
        <w:lastRenderedPageBreak/>
        <w:t>производственного оборудования на этих объектах, осуществляется без п</w:t>
      </w:r>
      <w:r>
        <w:t>роведения исследований (испытаний) и измерений на основе результатов проведения производственного контроля условий труда по биологическому фактору на рассматриваемых рабочих местах.</w:t>
      </w:r>
    </w:p>
    <w:p w:rsidR="00000000" w:rsidRDefault="008C683B">
      <w:bookmarkStart w:id="87" w:name="sub_1038"/>
      <w:r>
        <w:t>38. Отнесение условии труда к классу (подклассу) условий труда при</w:t>
      </w:r>
      <w:r>
        <w:t xml:space="preserve"> воздействии биологического фактора (работы с патогенными микроорганизмами) осуществляется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 xml:space="preserve"> к настоящей Методике в зависимости от группы патогенности микроорганизмов (возбудителей инфекционных заболеваний),</w:t>
      </w:r>
      <w:r>
        <w:t xml:space="preserve"> независимо от концентрации патогенных микроорганизмов без проведения измерений.</w:t>
      </w:r>
    </w:p>
    <w:bookmarkEnd w:id="87"/>
    <w:p w:rsidR="00000000" w:rsidRDefault="008C683B">
      <w:r>
        <w:t>Отнесение условий труда к классу (подклассу) условий труда при воздействии биологического фактора (работы с патогенными микроорганизмами) на рабочих местах работников,</w:t>
      </w:r>
      <w:r>
        <w:t xml:space="preserve"> непосредственно осуществляющих работы по обслуживанию и ремонту относящихся к жилищно-коммунальному хозяйству канализационных сооружений и сетей, в том числе производственного оборудования на этих объектах, осуществляется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 xml:space="preserve"> к настоящей Методике в зависимости от группы патогенности микроорганизмов (возбудителей инфекционных заболеваний), определенной по действующим результатам проведения производственного контроля условий труда по биологическому фактору на ра</w:t>
      </w:r>
      <w:r>
        <w:t>ссматриваемых рабочих местах.</w:t>
      </w:r>
    </w:p>
    <w:p w:rsidR="00000000" w:rsidRDefault="008C683B">
      <w:r>
        <w:t xml:space="preserve">Группа патогенности микроорганизмов определяется в соответствии с </w:t>
      </w:r>
      <w:hyperlink r:id="rId34" w:history="1">
        <w:r>
          <w:rPr>
            <w:rStyle w:val="a4"/>
          </w:rPr>
          <w:t>приложением N 1</w:t>
        </w:r>
      </w:hyperlink>
      <w:r>
        <w:t xml:space="preserve"> к СанПиН 3.3686-21 "Патогенные биологические агенты по группам патоге</w:t>
      </w:r>
      <w:r>
        <w:t xml:space="preserve">нности", утвержденным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января 2021 г. N 4 "Об утверждении санитарных правил и норм СанПиН 3.3686-21 </w:t>
      </w:r>
      <w:r>
        <w:t>"Санитарно-эпидемиологические требования по профилактике инфекционных болезней"</w:t>
      </w:r>
      <w:r>
        <w:rPr>
          <w:vertAlign w:val="superscript"/>
        </w:rPr>
        <w:t> </w:t>
      </w:r>
      <w:hyperlink w:anchor="sub_11116" w:history="1">
        <w:r>
          <w:rPr>
            <w:rStyle w:val="a4"/>
            <w:vertAlign w:val="superscript"/>
          </w:rPr>
          <w:t>16</w:t>
        </w:r>
      </w:hyperlink>
      <w:r>
        <w:t>. Для проведения специальной оценки условий труда иные положения указанных санитарных правил и нормативов не применяются.</w:t>
      </w:r>
    </w:p>
    <w:p w:rsidR="00000000" w:rsidRDefault="008C683B">
      <w:bookmarkStart w:id="88" w:name="sub_1039"/>
      <w:r>
        <w:t>39. При отнесении</w:t>
      </w:r>
      <w:r>
        <w:t xml:space="preserve"> условий труда к классу (подклассу) условий труда при воздействии биологического фактора (работы с патогенными микроорганизмами) с учетом требований </w:t>
      </w:r>
      <w:hyperlink w:anchor="sub_1038" w:history="1">
        <w:r>
          <w:rPr>
            <w:rStyle w:val="a4"/>
          </w:rPr>
          <w:t>пункта 38</w:t>
        </w:r>
      </w:hyperlink>
      <w:r>
        <w:t xml:space="preserve"> настоящей Методики учитываются все патогенные микроорганизмы (возбудите</w:t>
      </w:r>
      <w:r>
        <w:t xml:space="preserve">ли инфекционных заболеваний), которые воздействуют на работника в ходе осуществления медицинской деятельности, исходя из наличия установленного в соответствии с </w:t>
      </w:r>
      <w:hyperlink w:anchor="sub_1040" w:history="1">
        <w:r>
          <w:rPr>
            <w:rStyle w:val="a4"/>
          </w:rPr>
          <w:t>пунктом 40</w:t>
        </w:r>
      </w:hyperlink>
      <w:r>
        <w:t xml:space="preserve"> настоящей Методики потенциального контакта с инфицированны</w:t>
      </w:r>
      <w:r>
        <w:t>ми пациентами, или с инфицированным биологическим материалом, включая кровь, выделения (внешние и внутренние) организма человека, с учетом механизмов и путей передачи патогенных биологических агентов (патогенных микроорганизмов).</w:t>
      </w:r>
    </w:p>
    <w:bookmarkEnd w:id="88"/>
    <w:p w:rsidR="00000000" w:rsidRDefault="008C683B">
      <w:r>
        <w:t>Отнесение к группе</w:t>
      </w:r>
      <w:r>
        <w:t xml:space="preserve"> патогенности возбудителей инфекционных болезней (патогенных микроорганизмов) осуществляется экспертами организаций, проводящими специальную оценку условий труда, путем сопоставления и установления совпадений по наименованию болезней, информация о которых </w:t>
      </w:r>
      <w:r>
        <w:t>содержится в исходных данных.</w:t>
      </w:r>
    </w:p>
    <w:p w:rsidR="00000000" w:rsidRDefault="008C683B">
      <w:r>
        <w:t xml:space="preserve">В качестве исходных материалов при проведении специальной оценки условий труда на рабочих местах медицинских и иных работников, непосредственно осуществляющих медицинскую деятельность, наряду с документами, перечисленными в </w:t>
      </w:r>
      <w:hyperlink w:anchor="sub_1007" w:history="1">
        <w:r>
          <w:rPr>
            <w:rStyle w:val="a4"/>
          </w:rPr>
          <w:t>пункте 7</w:t>
        </w:r>
      </w:hyperlink>
      <w:r>
        <w:t xml:space="preserve"> настоящей Методики, должны использоваться данные статистической отчетности об имеющихся либо имевшихся инфекционных заболеваниях у пациентов, которые определяют наличие воздействия биологического фактора в условиях труда </w:t>
      </w:r>
      <w:r>
        <w:t>на рабочих местах.</w:t>
      </w:r>
    </w:p>
    <w:p w:rsidR="00000000" w:rsidRDefault="008C683B">
      <w:bookmarkStart w:id="89" w:name="sub_1040"/>
      <w:r>
        <w:t>40. Для подтверждения наличия на рабочих местах медицинских и иных работников, непосредственно осуществляющих медицинскую деятельность, контакта с патогенными микроорганизмами - возбудителями инфекционных заболеваний (работы в ус</w:t>
      </w:r>
      <w:r>
        <w:t>ловиях воздействия биологического фактора) и дальнейшего отнесения условий труда на рабочих местах к классу (подклассу) условий труда по биологическому фактору используются данные имеющейся в медицинской организации документации, в которой отражены основны</w:t>
      </w:r>
      <w:r>
        <w:t xml:space="preserve">е и сопутствующие заболевания пациентов (больных), а также данные из форм федерального статистического </w:t>
      </w:r>
      <w:r>
        <w:lastRenderedPageBreak/>
        <w:t>наблюдения. Сроки давности сведений из указанных документов не должны превышать периода пяти лет до даты начала проведения специальной оценки условий тру</w:t>
      </w:r>
      <w:r>
        <w:t>да.</w:t>
      </w:r>
    </w:p>
    <w:bookmarkEnd w:id="89"/>
    <w:p w:rsidR="00000000" w:rsidRDefault="008C683B">
      <w:r>
        <w:t>Сведения, полученные в ходе изучения указанной медицинской документации и (или) из обязательных для предоставления медицинской организацией форм федерального статистического наблюдения, обеспечивают установление наименований болезней и групп па</w:t>
      </w:r>
      <w:r>
        <w:t>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(подклассу) условий труда при воздействии биологического фактора (работы с патогенными микроорганизм</w:t>
      </w:r>
      <w:r>
        <w:t xml:space="preserve">ами) в соответствии с </w:t>
      </w:r>
      <w:hyperlink w:anchor="sub_1039" w:history="1">
        <w:r>
          <w:rPr>
            <w:rStyle w:val="a4"/>
          </w:rPr>
          <w:t>пунктом 39</w:t>
        </w:r>
      </w:hyperlink>
      <w:r>
        <w:t xml:space="preserve"> настоящей Методики.</w:t>
      </w:r>
    </w:p>
    <w:p w:rsidR="00000000" w:rsidRDefault="008C683B">
      <w:bookmarkStart w:id="90" w:name="sub_1041"/>
      <w:r>
        <w:t>41. Отнесение условий труда к классу (подклассу) условий труда при воздействии аэрозолей преимущественно фиброгенного действия (далее - АПФД) осуществляется в зависимост</w:t>
      </w:r>
      <w:r>
        <w:t>и от соотношения фактической среднесменной концентрации АПФД в воздухе рабочей зоны и ПДК</w:t>
      </w:r>
      <w:r>
        <w:rPr>
          <w:vertAlign w:val="subscript"/>
        </w:rPr>
        <w:t> cc</w:t>
      </w:r>
      <w:r>
        <w:t xml:space="preserve"> АПФД.</w:t>
      </w:r>
    </w:p>
    <w:p w:rsidR="00000000" w:rsidRDefault="008C683B">
      <w:bookmarkStart w:id="91" w:name="sub_1042"/>
      <w:bookmarkEnd w:id="90"/>
      <w:r>
        <w:t xml:space="preserve">42. Отнесение условий труда к классу (подклассу) условий труда при воздействии АПФД осуществляется в соответствиии с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настоящей Методике. ПДК для аэрозолей преимущественно фиброгенного действия устанавливаются в соответствии с </w:t>
      </w:r>
      <w:hyperlink r:id="rId36" w:history="1">
        <w:r>
          <w:rPr>
            <w:rStyle w:val="a4"/>
          </w:rPr>
          <w:t>таблицами 2.1</w:t>
        </w:r>
      </w:hyperlink>
      <w:r>
        <w:t xml:space="preserve"> и </w:t>
      </w:r>
      <w:hyperlink r:id="rId37" w:history="1">
        <w:r>
          <w:rPr>
            <w:rStyle w:val="a4"/>
          </w:rPr>
          <w:t>2.2</w:t>
        </w:r>
      </w:hyperlink>
      <w:r>
        <w:t xml:space="preserve"> СанПиН 1.2.3685-21. При этом к высоко- и умеренно фиброгенным аэрозолям преимущественно фиброгенного действия относятся аэрозоли преимущественно фиброгенного действия с ПДК </w:t>
      </w:r>
      <w:r w:rsidR="00110659">
        <w:rPr>
          <w:noProof/>
        </w:rPr>
        <w:drawing>
          <wp:inline distT="0" distB="0" distL="0" distR="0">
            <wp:extent cx="25717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мг/м</w:t>
      </w:r>
      <w:r>
        <w:rPr>
          <w:vertAlign w:val="superscript"/>
        </w:rPr>
        <w:t> 3</w:t>
      </w:r>
      <w:r>
        <w:t>, а к слабофиброгенным аэрозолям преимущественно фиброгенного действия относятся аэрозоли преимущественно фиброгенного действия с ПДК &gt;2 мг/м</w:t>
      </w:r>
      <w:r>
        <w:rPr>
          <w:vertAlign w:val="superscript"/>
        </w:rPr>
        <w:t> 3</w:t>
      </w:r>
      <w:r>
        <w:t>.</w:t>
      </w:r>
    </w:p>
    <w:p w:rsidR="00000000" w:rsidRDefault="008C683B">
      <w:bookmarkStart w:id="92" w:name="sub_1043"/>
      <w:bookmarkEnd w:id="91"/>
      <w:r>
        <w:t>43. При одновременном наличии в воздухе рабочей зоны двух</w:t>
      </w:r>
      <w:r>
        <w:t xml:space="preserve"> и более видов АПФД класс (подкласс) условий труда устанавливается по АПФД с наименьшей величиной ПДК.</w:t>
      </w:r>
    </w:p>
    <w:p w:rsidR="00000000" w:rsidRDefault="008C683B">
      <w:bookmarkStart w:id="93" w:name="sub_1044"/>
      <w:bookmarkEnd w:id="92"/>
      <w:r>
        <w:t>44. Отнесение условий труда к классу (подклассу) условий труда при воздействии АПФД на нестационарных рабочих местах и (или) при непостоя</w:t>
      </w:r>
      <w:r>
        <w:t>нном в течение рабочей недели непосредственном контакте работников с АПФД производится путем расчета ожидаемой пылевой нагрузки за год ПН</w:t>
      </w:r>
      <w:r>
        <w:rPr>
          <w:vertAlign w:val="subscript"/>
        </w:rPr>
        <w:t> 1год</w:t>
      </w:r>
      <w:r>
        <w:t xml:space="preserve"> исходя из ожидаемого фактического количества смен, отработанных в условиях воздействия АПФД, по формуле:</w:t>
      </w:r>
    </w:p>
    <w:bookmarkEnd w:id="93"/>
    <w:p w:rsidR="00000000" w:rsidRDefault="008C683B"/>
    <w:p w:rsidR="00000000" w:rsidRDefault="008C683B">
      <w:pPr>
        <w:ind w:firstLine="698"/>
        <w:jc w:val="center"/>
      </w:pPr>
      <w:bookmarkStart w:id="94" w:name="sub_10442"/>
      <w:r>
        <w:t>ПН</w:t>
      </w:r>
      <w:r>
        <w:rPr>
          <w:vertAlign w:val="subscript"/>
        </w:rPr>
        <w:t> 1год</w:t>
      </w:r>
      <w:r>
        <w:t>=К</w:t>
      </w:r>
      <w:r>
        <w:rPr>
          <w:vertAlign w:val="subscript"/>
        </w:rPr>
        <w:t> сс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N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Q</w:t>
      </w:r>
      <w:r>
        <w:t>, (2)</w:t>
      </w:r>
    </w:p>
    <w:bookmarkEnd w:id="94"/>
    <w:p w:rsidR="00000000" w:rsidRDefault="008C683B"/>
    <w:p w:rsidR="00000000" w:rsidRDefault="008C683B">
      <w:r>
        <w:t>где:</w:t>
      </w:r>
    </w:p>
    <w:p w:rsidR="00000000" w:rsidRDefault="008C683B">
      <w:r>
        <w:t>К</w:t>
      </w:r>
      <w:r>
        <w:rPr>
          <w:vertAlign w:val="subscript"/>
        </w:rPr>
        <w:t> cc</w:t>
      </w:r>
      <w:r>
        <w:t xml:space="preserve"> - фактическая среднесменная концентрация пыли в зоне дыхания работника, мг/м</w:t>
      </w:r>
      <w:r>
        <w:rPr>
          <w:vertAlign w:val="superscript"/>
        </w:rPr>
        <w:t> 3</w:t>
      </w:r>
      <w:r>
        <w:t>;</w:t>
      </w:r>
    </w:p>
    <w:p w:rsidR="00000000" w:rsidRDefault="008C683B">
      <w:r>
        <w:t>N - количество рабочих дней (смен), отработанных в кален</w:t>
      </w:r>
      <w:r>
        <w:t>дарном году в условиях воздействия АПФД;</w:t>
      </w:r>
    </w:p>
    <w:p w:rsidR="00000000" w:rsidRDefault="008C683B">
      <w:r>
        <w:t>Q - объем легочной вентиляции за смену, м</w:t>
      </w:r>
      <w:r>
        <w:rPr>
          <w:vertAlign w:val="superscript"/>
        </w:rPr>
        <w:t> 3</w:t>
      </w:r>
      <w:r>
        <w:t>, определяемый в зависимости от категории работ.</w:t>
      </w:r>
    </w:p>
    <w:p w:rsidR="00000000" w:rsidRDefault="008C683B">
      <w:r>
        <w:t>Категории работ разграничиваются на основе интенсивности энергозатрат организма:</w:t>
      </w:r>
    </w:p>
    <w:p w:rsidR="00000000" w:rsidRDefault="008C683B">
      <w:bookmarkStart w:id="95" w:name="sub_1441"/>
      <w:r>
        <w:t>а) к категории Iа относятся работы</w:t>
      </w:r>
      <w:r>
        <w:t xml:space="preserve"> с интенсивностью энергозатрат до 120 ккал/ч (до 139 Вт), производимые преимущественно в положении сидя (ряд профессий на предприятиях точного приборо- и машиностроения, на часовом, швейном производствах, в сфере управления);</w:t>
      </w:r>
    </w:p>
    <w:p w:rsidR="00000000" w:rsidRDefault="008C683B">
      <w:bookmarkStart w:id="96" w:name="sub_1442"/>
      <w:bookmarkEnd w:id="95"/>
      <w:r>
        <w:t>б) к категории</w:t>
      </w:r>
      <w:r>
        <w:t xml:space="preserve"> Iб относятся работы с интенсивностью энергозатрат 121-150 ккал/ч (140-174 Вт), производимые не только в положении сидя, но и в положении стоя, и (или) связанные с ходьбой и сопровождающиеся физическим напряжением;</w:t>
      </w:r>
    </w:p>
    <w:p w:rsidR="00000000" w:rsidRDefault="008C683B">
      <w:bookmarkStart w:id="97" w:name="sub_1443"/>
      <w:bookmarkEnd w:id="96"/>
      <w:r>
        <w:t>в) к категории IIа относя</w:t>
      </w:r>
      <w:r>
        <w:t>тся работы с интенсивностью энергозатрат 151-200 ккал/ч (175-232 Вт), связанные с постоянной ходьбой, перемещением мелких (до 1 кг) изделий или предметов в положении стоя и (или) сидя и требующие определенного физического напряжения;</w:t>
      </w:r>
    </w:p>
    <w:p w:rsidR="00000000" w:rsidRDefault="008C683B">
      <w:bookmarkStart w:id="98" w:name="sub_1444"/>
      <w:bookmarkEnd w:id="97"/>
      <w:r>
        <w:t>г) к к</w:t>
      </w:r>
      <w:r>
        <w:t>атегории IIб относятся работы с интенсивностью энергозатрат 201-250 ккал/ч (233-290 Вт), связанные с ходьбой, перемещением и переноской изделий или предметов до 10 кг в положении стоя и (или) сидя и сопровождающиеся умеренным физическим напряжением;</w:t>
      </w:r>
    </w:p>
    <w:p w:rsidR="00000000" w:rsidRDefault="008C683B">
      <w:bookmarkStart w:id="99" w:name="sub_1445"/>
      <w:bookmarkEnd w:id="98"/>
      <w:r>
        <w:lastRenderedPageBreak/>
        <w:t>д) к категории III относятся работы с интенсивностью энергозатрат более 250 ккал/ч (более 290 Вт), связанные с постоянными передвижениями, а также перемещением и переноской значительных (свыше 10 кг) тяжестей и требующие больших физических усилий</w:t>
      </w:r>
      <w:r>
        <w:t>.</w:t>
      </w:r>
    </w:p>
    <w:bookmarkEnd w:id="99"/>
    <w:p w:rsidR="00000000" w:rsidRDefault="008C683B">
      <w:r>
        <w:t>Для работ категории Iа - Iб объем легочной вентиляции за смену Q = 4 м</w:t>
      </w:r>
      <w:r>
        <w:rPr>
          <w:vertAlign w:val="superscript"/>
        </w:rPr>
        <w:t> 3</w:t>
      </w:r>
      <w:r>
        <w:t>; для работ категории IIа - IIб Q = 7 м</w:t>
      </w:r>
      <w:r>
        <w:rPr>
          <w:vertAlign w:val="superscript"/>
        </w:rPr>
        <w:t> 3</w:t>
      </w:r>
      <w:r>
        <w:t>; для работ категории III Q = 10 м</w:t>
      </w:r>
      <w:r>
        <w:rPr>
          <w:vertAlign w:val="superscript"/>
        </w:rPr>
        <w:t> 3</w:t>
      </w:r>
      <w:r>
        <w:t>.</w:t>
      </w:r>
    </w:p>
    <w:p w:rsidR="00000000" w:rsidRDefault="008C683B">
      <w:r>
        <w:t>Полученная величина ПН</w:t>
      </w:r>
      <w:r>
        <w:rPr>
          <w:vertAlign w:val="subscript"/>
        </w:rPr>
        <w:t> 1год</w:t>
      </w:r>
      <w:r>
        <w:t xml:space="preserve"> сравнивается с величиной контрольной пылевой нагрузки за год КПН</w:t>
      </w:r>
      <w:r>
        <w:rPr>
          <w:vertAlign w:val="subscript"/>
        </w:rPr>
        <w:t> 1г</w:t>
      </w:r>
      <w:r>
        <w:rPr>
          <w:vertAlign w:val="subscript"/>
        </w:rPr>
        <w:t>од</w:t>
      </w:r>
      <w:r>
        <w:t>, рассчитываемой по формуле:</w:t>
      </w:r>
    </w:p>
    <w:p w:rsidR="00000000" w:rsidRDefault="008C683B"/>
    <w:p w:rsidR="00000000" w:rsidRDefault="008C683B">
      <w:pPr>
        <w:ind w:firstLine="698"/>
        <w:jc w:val="center"/>
      </w:pPr>
      <w:bookmarkStart w:id="100" w:name="sub_14453"/>
      <w:r>
        <w:t>КПН</w:t>
      </w:r>
      <w:r>
        <w:rPr>
          <w:vertAlign w:val="subscript"/>
        </w:rPr>
        <w:t> 1год</w:t>
      </w:r>
      <w:r>
        <w:t>=ПДК</w:t>
      </w:r>
      <w:r>
        <w:rPr>
          <w:vertAlign w:val="subscript"/>
        </w:rPr>
        <w:t> сс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N</w:t>
      </w:r>
      <w:r>
        <w:rPr>
          <w:vertAlign w:val="subscript"/>
        </w:rPr>
        <w:t> год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Q</w:t>
      </w:r>
      <w:r>
        <w:t xml:space="preserve"> , (3)</w:t>
      </w:r>
    </w:p>
    <w:bookmarkEnd w:id="100"/>
    <w:p w:rsidR="00000000" w:rsidRDefault="008C683B"/>
    <w:p w:rsidR="00000000" w:rsidRDefault="008C683B">
      <w:r>
        <w:t>где:</w:t>
      </w:r>
    </w:p>
    <w:p w:rsidR="00000000" w:rsidRDefault="008C683B">
      <w:r>
        <w:t>ПДК</w:t>
      </w:r>
      <w:r>
        <w:rPr>
          <w:vertAlign w:val="subscript"/>
        </w:rPr>
        <w:t> cc</w:t>
      </w:r>
      <w:r>
        <w:t xml:space="preserve"> - среднесменная концентрация пыли в зоне дыхания работника, мг/м</w:t>
      </w:r>
      <w:r>
        <w:rPr>
          <w:vertAlign w:val="superscript"/>
        </w:rPr>
        <w:t> 3</w:t>
      </w:r>
      <w:r>
        <w:t>;</w:t>
      </w:r>
    </w:p>
    <w:p w:rsidR="00000000" w:rsidRDefault="008C683B">
      <w:r>
        <w:rPr>
          <w:i/>
          <w:iCs/>
        </w:rPr>
        <w:t>N</w:t>
      </w:r>
      <w:r>
        <w:rPr>
          <w:vertAlign w:val="subscript"/>
        </w:rPr>
        <w:t> год</w:t>
      </w:r>
      <w:r>
        <w:t xml:space="preserve"> - общее количество ра</w:t>
      </w:r>
      <w:r>
        <w:t>бочих дней (смен), отработанных в календарном году в условиях воздействия АПФД на уровне среднесменной ПДК;</w:t>
      </w:r>
    </w:p>
    <w:p w:rsidR="00000000" w:rsidRDefault="008C683B">
      <w:r>
        <w:t>Q - объем легочной вентиляции за смену, м</w:t>
      </w:r>
      <w:r>
        <w:rPr>
          <w:vertAlign w:val="superscript"/>
        </w:rPr>
        <w:t> 3</w:t>
      </w:r>
      <w:r>
        <w:t>, определяемый в зависимости от категории работ.</w:t>
      </w:r>
    </w:p>
    <w:p w:rsidR="00000000" w:rsidRDefault="008C683B">
      <w:r>
        <w:t>Отнесение условий труда к соответствующему классу (подклассу) при воздействии АПФД определяют по соотношению фактической пылевой нагрузки ПН</w:t>
      </w:r>
      <w:r>
        <w:rPr>
          <w:vertAlign w:val="subscript"/>
        </w:rPr>
        <w:t> 1год</w:t>
      </w:r>
      <w:r>
        <w:t xml:space="preserve"> к контрольному уровню (КПН</w:t>
      </w:r>
      <w:r>
        <w:rPr>
          <w:vertAlign w:val="subscript"/>
        </w:rPr>
        <w:t> 1год</w:t>
      </w:r>
      <w:r>
        <w:t>). Если кратность превышения фактической пылевой нагрузки ПН</w:t>
      </w:r>
      <w:r>
        <w:rPr>
          <w:vertAlign w:val="subscript"/>
        </w:rPr>
        <w:t> 1год</w:t>
      </w:r>
      <w:r>
        <w:t xml:space="preserve"> над контрольн</w:t>
      </w:r>
      <w:r>
        <w:t>ым уровнем (КПН</w:t>
      </w:r>
      <w:r>
        <w:rPr>
          <w:vertAlign w:val="subscript"/>
        </w:rPr>
        <w:t> 1год</w:t>
      </w:r>
      <w:r>
        <w:t xml:space="preserve">) меньше или равна единице, условия труда на рабочем месте относят к допустимому классу условий труда. Если кратность превышения ожидаемой пылевой нагрузки над контрольной пылевой нагрузкой превышает единицу, условия труда согласно </w:t>
      </w:r>
      <w:hyperlink w:anchor="sub_13000" w:history="1">
        <w:r>
          <w:rPr>
            <w:rStyle w:val="a4"/>
          </w:rPr>
          <w:t>приложению N 3</w:t>
        </w:r>
      </w:hyperlink>
      <w:r>
        <w:t xml:space="preserve"> к настоящей Методике относятся к вредным и (или) опасным в зависимости от размера величины кратности превышения.</w:t>
      </w:r>
    </w:p>
    <w:p w:rsidR="00000000" w:rsidRDefault="008C683B">
      <w:bookmarkStart w:id="101" w:name="sub_1045"/>
      <w:r>
        <w:t>45. К виброакустическим факторам относятся:</w:t>
      </w:r>
    </w:p>
    <w:p w:rsidR="00000000" w:rsidRDefault="008C683B">
      <w:bookmarkStart w:id="102" w:name="sub_1451"/>
      <w:bookmarkEnd w:id="101"/>
      <w:r>
        <w:t>1) шум;</w:t>
      </w:r>
    </w:p>
    <w:p w:rsidR="00000000" w:rsidRDefault="008C683B">
      <w:bookmarkStart w:id="103" w:name="sub_1452"/>
      <w:bookmarkEnd w:id="102"/>
      <w:r>
        <w:t>2) инфразвук;</w:t>
      </w:r>
    </w:p>
    <w:p w:rsidR="00000000" w:rsidRDefault="008C683B">
      <w:bookmarkStart w:id="104" w:name="sub_1453"/>
      <w:bookmarkEnd w:id="103"/>
      <w:r>
        <w:t>3) ультразвук воздушный;</w:t>
      </w:r>
    </w:p>
    <w:p w:rsidR="00000000" w:rsidRDefault="008C683B">
      <w:bookmarkStart w:id="105" w:name="sub_1454"/>
      <w:bookmarkEnd w:id="104"/>
      <w:r>
        <w:t>4) вибрация общая и локальная.</w:t>
      </w:r>
    </w:p>
    <w:p w:rsidR="00000000" w:rsidRDefault="008C683B">
      <w:bookmarkStart w:id="106" w:name="sub_1046"/>
      <w:bookmarkEnd w:id="105"/>
      <w:r>
        <w:t>46. Отнесение условий труда к классу (подклассу) условий труда при воздействии виброакустических факторов осуществляется в зависимости от превышения фа</w:t>
      </w:r>
      <w:r>
        <w:t>ктических уровней данных факторов их ПДУ, установленных нормативами (гигиеническими нормативами) условий труда</w:t>
      </w:r>
      <w:r>
        <w:rPr>
          <w:vertAlign w:val="superscript"/>
        </w:rPr>
        <w:t> </w:t>
      </w:r>
      <w:hyperlink w:anchor="sub_11117" w:history="1">
        <w:r>
          <w:rPr>
            <w:rStyle w:val="a4"/>
            <w:vertAlign w:val="superscript"/>
          </w:rPr>
          <w:t>17</w:t>
        </w:r>
      </w:hyperlink>
      <w:r>
        <w:t>.</w:t>
      </w:r>
    </w:p>
    <w:p w:rsidR="00000000" w:rsidRDefault="008C683B">
      <w:bookmarkStart w:id="107" w:name="sub_1047"/>
      <w:bookmarkEnd w:id="106"/>
      <w:r>
        <w:t>47. Отнесение условий труда к классу (подклассу) условий труда при воздействии виброакустических ф</w:t>
      </w:r>
      <w:r>
        <w:t xml:space="preserve">акторов осуществляется в соответствии с </w:t>
      </w:r>
      <w:hyperlink w:anchor="sub_14101" w:history="1">
        <w:r>
          <w:rPr>
            <w:rStyle w:val="a4"/>
          </w:rPr>
          <w:t>таблицей 1</w:t>
        </w:r>
      </w:hyperlink>
      <w:r>
        <w:t xml:space="preserve"> приложения N 4 к настоящей Методике.</w:t>
      </w:r>
    </w:p>
    <w:p w:rsidR="00000000" w:rsidRDefault="008C683B">
      <w:bookmarkStart w:id="108" w:name="sub_1048"/>
      <w:bookmarkEnd w:id="107"/>
      <w:r>
        <w:t xml:space="preserve">48. При воздействии на работника постоянного шума отнесение условий труда к классу (подклассу) условий труда при воздействии </w:t>
      </w:r>
      <w:r>
        <w:t xml:space="preserve">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31,5, 63, 125, 250, 500, 1000, 2000, 4000, 8000 Гц с последующим сравнением с установленным в </w:t>
      </w:r>
      <w:hyperlink w:anchor="sub_14102" w:history="1">
        <w:r>
          <w:rPr>
            <w:rStyle w:val="a4"/>
          </w:rPr>
          <w:t>таблице 2</w:t>
        </w:r>
      </w:hyperlink>
      <w:r>
        <w:t xml:space="preserve"> приложения N 4 к настоящей Методике допустимым уровнем, соответствующим среднегеометрической частоте, либо с допустимым уровнем звука (дБА) в соответствии с данной таблицей.</w:t>
      </w:r>
    </w:p>
    <w:p w:rsidR="00000000" w:rsidRDefault="008C683B">
      <w:bookmarkStart w:id="109" w:name="sub_1049"/>
      <w:bookmarkEnd w:id="108"/>
      <w:r>
        <w:t xml:space="preserve">49. При воздействии в течение рабочего дня </w:t>
      </w:r>
      <w:r>
        <w:t>(смены) на работника шумов с разными временными (постоянный шум, непостоянный шум - колеблющийся, прерывистый, импульсный) и спектральными (тональный шум) характеристиками в различных сочетаниях измеряют или рассчитывают эквивалентный уровень звука. Для по</w:t>
      </w:r>
      <w:r>
        <w:t>лучения сопоставимых данных измеренные или рассчитанные эквивалентные уровни звука импульсного и тонального шумов увеличиваются на 5 дБА, полученный результат допускается сравнивать с ПДУ для шума без внесения в него понижающей поправки.</w:t>
      </w:r>
    </w:p>
    <w:p w:rsidR="00000000" w:rsidRDefault="008C683B">
      <w:bookmarkStart w:id="110" w:name="sub_1050"/>
      <w:bookmarkEnd w:id="109"/>
      <w:r>
        <w:lastRenderedPageBreak/>
        <w:t>50</w:t>
      </w:r>
      <w:r>
        <w:t xml:space="preserve">. При воздействии на работника постоянного инфразвука отнесение условий труда к классу (подклассу) условий труда при воздействии виброакустических факторов осуществляется в соответствии с </w:t>
      </w:r>
      <w:hyperlink w:anchor="sub_14105" w:history="1">
        <w:r>
          <w:rPr>
            <w:rStyle w:val="a4"/>
          </w:rPr>
          <w:t>таблицей 5</w:t>
        </w:r>
      </w:hyperlink>
      <w:r>
        <w:t xml:space="preserve"> приложения N </w:t>
      </w:r>
      <w:r>
        <w:t>4 к настоящей Методике по результатам измерения уровня звукового давления в октавных полосах со среднегеометрическими частотами 2, 4, 8 и 16 Гц, в дБ и его сравнения с соответствующим ПДУ.</w:t>
      </w:r>
    </w:p>
    <w:p w:rsidR="00000000" w:rsidRDefault="008C683B">
      <w:bookmarkStart w:id="111" w:name="sub_1051"/>
      <w:bookmarkEnd w:id="110"/>
      <w:r>
        <w:t>51. При воздействии на работника непостоянного инфр</w:t>
      </w:r>
      <w:r>
        <w:t>азвука отнесение условий труда к классу (подклассу) условий труда при воздействии виброакустических факторов осуществляется по результатам измерения или расчета эквивалентного (по энергии) общего (линейного) уровня звукового давления в дБЛин</w:t>
      </w:r>
      <w:r>
        <w:rPr>
          <w:vertAlign w:val="subscript"/>
        </w:rPr>
        <w:t> экв</w:t>
      </w:r>
      <w:r>
        <w:t xml:space="preserve"> и его срав</w:t>
      </w:r>
      <w:r>
        <w:t>нения с соответствующим ПДУ.</w:t>
      </w:r>
    </w:p>
    <w:p w:rsidR="00000000" w:rsidRDefault="008C683B">
      <w:bookmarkStart w:id="112" w:name="sub_1052"/>
      <w:bookmarkEnd w:id="111"/>
      <w:r>
        <w:t>52. При воздействии на работника в течение рабочего дня (смены) как постоянного, так и непостоянного инфразвука отнесение условий труда к классу (подклассу) условий труда при воздействии виброакустических фактор</w:t>
      </w:r>
      <w:r>
        <w:t>ов осуществляется по результатам измерения или расчета (с учетом продолжительности их действия) эквивалентного общего уровня звукового давления (дБЛиНэкв) и его сравнения с соответствующим ПДУ.</w:t>
      </w:r>
    </w:p>
    <w:p w:rsidR="00000000" w:rsidRDefault="008C683B">
      <w:bookmarkStart w:id="113" w:name="sub_1053"/>
      <w:bookmarkEnd w:id="112"/>
      <w:r>
        <w:t>53. При воздействии на работника ультразвука в</w:t>
      </w:r>
      <w:r>
        <w:t>оздушного (в 1/3 октавных полосах частот от 12,5 до 100,0 кГц) отнесение условий труда к классу (подклассу)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</w:t>
      </w:r>
      <w:r>
        <w:t xml:space="preserve">ика ультразвуковых колебаний и его сравнения с соответствующим ПДУ, указанным в </w:t>
      </w:r>
      <w:hyperlink w:anchor="sub_14106" w:history="1">
        <w:r>
          <w:rPr>
            <w:rStyle w:val="a4"/>
          </w:rPr>
          <w:t>таблице 6</w:t>
        </w:r>
      </w:hyperlink>
      <w:r>
        <w:t xml:space="preserve"> приложения N 4 к настоящей Методике.</w:t>
      </w:r>
    </w:p>
    <w:p w:rsidR="00000000" w:rsidRDefault="008C683B">
      <w:bookmarkStart w:id="114" w:name="sub_1054"/>
      <w:bookmarkEnd w:id="113"/>
      <w:r>
        <w:t>54. При воздействии на работника постоянной вибрации (общей и (или) локальной) отнесен</w:t>
      </w:r>
      <w:r>
        <w:t>ие условий труда к классу (подклассу) условий труда при воздействии виброакустических факторов осуществляется методом интегральной оценки по частоте нормируемого параметра.</w:t>
      </w:r>
    </w:p>
    <w:bookmarkEnd w:id="114"/>
    <w:p w:rsidR="00000000" w:rsidRDefault="008C683B">
      <w:r>
        <w:t>При этом измеряется или рассчитывается эквивалентный корректированный урове</w:t>
      </w:r>
      <w:r>
        <w:t xml:space="preserve">нь виброускорения, который сравнивается с соответствующим ПДУ в соответствии с </w:t>
      </w:r>
      <w:hyperlink w:anchor="sub_14103" w:history="1">
        <w:r>
          <w:rPr>
            <w:rStyle w:val="a4"/>
          </w:rPr>
          <w:t>таблицами 3</w:t>
        </w:r>
      </w:hyperlink>
      <w:r>
        <w:t xml:space="preserve"> и </w:t>
      </w:r>
      <w:hyperlink w:anchor="sub_14104" w:history="1">
        <w:r>
          <w:rPr>
            <w:rStyle w:val="a4"/>
          </w:rPr>
          <w:t>4</w:t>
        </w:r>
      </w:hyperlink>
      <w:r>
        <w:t xml:space="preserve"> приложения N 4 к настоящей Методике.</w:t>
      </w:r>
    </w:p>
    <w:p w:rsidR="00000000" w:rsidRDefault="008C683B">
      <w:bookmarkStart w:id="115" w:name="sub_1055"/>
      <w:r>
        <w:t xml:space="preserve">55. При воздействии на работника непостоянной вибрации (общей </w:t>
      </w:r>
      <w:r>
        <w:t>и(или) локальной) отнесение условий труда к классу (подклассу) условий труда при воздействии виброакустических факторов осуществляется методом интегральной оценки по эквивалентному (по энергии) уровню нормируемого параметра.</w:t>
      </w:r>
    </w:p>
    <w:bookmarkEnd w:id="115"/>
    <w:p w:rsidR="00000000" w:rsidRDefault="008C683B">
      <w:r>
        <w:t>При этом измеряется или</w:t>
      </w:r>
      <w:r>
        <w:t xml:space="preserve"> рассчитывается эквивалентный корректированный уровень виброускорения, который сравнивается с соответствующим ПДУ.</w:t>
      </w:r>
    </w:p>
    <w:p w:rsidR="00000000" w:rsidRDefault="008C683B">
      <w:bookmarkStart w:id="116" w:name="sub_1056"/>
      <w:r>
        <w:t>56. При воздействии на работника в течение рабочего дня (смены) как постоянной, так и непостоянной вибрации (общей и (или) локальной)</w:t>
      </w:r>
      <w:r>
        <w:t xml:space="preserve"> отнесение условий труда к классу (подклассу) условий труда при воздействии виброакустических факторов осуществляется путем измерения или расчета (с учетом продолжительности их действия) эквивалентного корректированного уровня виброускорения и его сравнени</w:t>
      </w:r>
      <w:r>
        <w:t>я с соответствующим ПДУ.</w:t>
      </w:r>
    </w:p>
    <w:p w:rsidR="00000000" w:rsidRDefault="008C683B">
      <w:bookmarkStart w:id="117" w:name="sub_1057"/>
      <w:bookmarkEnd w:id="116"/>
      <w:r>
        <w:t>57. При воздействии локальной вибрации в сочетании с воздействием местного охлаждения рук при работе в условиях охлаждающего микроклимата, отнесенного по степени вредности к подклассу 3.1 вредных условий труда и выш</w:t>
      </w:r>
      <w:r>
        <w:t>е, класс (подкласс) условий труда по данному фактору повышается на одну степень.</w:t>
      </w:r>
    </w:p>
    <w:p w:rsidR="00000000" w:rsidRDefault="008C683B">
      <w:bookmarkStart w:id="118" w:name="sub_1058"/>
      <w:bookmarkEnd w:id="117"/>
      <w:r>
        <w:t>58. Отнесение условий труда к классу (подклассу) условий труда при воздействии параметров микроклимата осуществляется с учетом используемого на рабочем месте п</w:t>
      </w:r>
      <w:r>
        <w:t>роизводственного оборудования, являющегося искусственным источником тепла и (или) холода, и на основе измерений температуры воздуха, влажности воздуха, скорости движения воздуха и (или) теплового излучения (облучения) в производственных помещениях (рабочих</w:t>
      </w:r>
      <w:r>
        <w:t xml:space="preserve"> зонах) на всех местах пребывания работника в течение рабочего дня (смены) с учетом характеристики микроклимата (нагревающий, охлаждающий) путем сопоставления фактических значений параметров микроклимата со значениями параметров микроклимата, предусмотренн</w:t>
      </w:r>
      <w:r>
        <w:t xml:space="preserve">ых </w:t>
      </w:r>
      <w:hyperlink w:anchor="sub_15000" w:history="1">
        <w:r>
          <w:rPr>
            <w:rStyle w:val="a4"/>
          </w:rPr>
          <w:t>приложениями NN 5 - 7</w:t>
        </w:r>
      </w:hyperlink>
      <w:r>
        <w:t xml:space="preserve"> к настоящей Методике.</w:t>
      </w:r>
    </w:p>
    <w:p w:rsidR="00000000" w:rsidRDefault="008C683B">
      <w:bookmarkStart w:id="119" w:name="sub_1059"/>
      <w:bookmarkEnd w:id="118"/>
      <w:r>
        <w:t xml:space="preserve">59. Отнесение условий труда к классу (подклассу) условий труда при воздействии </w:t>
      </w:r>
      <w:r>
        <w:lastRenderedPageBreak/>
        <w:t>параметров микроклимата осуществляется в следующей последовательности:</w:t>
      </w:r>
    </w:p>
    <w:bookmarkEnd w:id="119"/>
    <w:p w:rsidR="00000000" w:rsidRDefault="008C683B">
      <w:r>
        <w:t>на перво</w:t>
      </w:r>
      <w:r>
        <w:t>м этапе класс (подкласс) условий труда определяется по температуре воздуха;</w:t>
      </w:r>
    </w:p>
    <w:p w:rsidR="00000000" w:rsidRDefault="008C683B">
      <w:r>
        <w:t>на втором этапе класс (подкласс) условий труда корректируется в зависимости от влажности воздуха, скорости движения воздуха и (или) теплового излучения (облучения) - экспозиционной</w:t>
      </w:r>
      <w:r>
        <w:t xml:space="preserve"> дозы теплового облучения (ДЭО), представляющей собой расчетную величину, вычисляемую по формуле:</w:t>
      </w:r>
    </w:p>
    <w:p w:rsidR="00000000" w:rsidRDefault="008C683B"/>
    <w:p w:rsidR="00000000" w:rsidRDefault="008C683B">
      <w:pPr>
        <w:ind w:firstLine="698"/>
        <w:jc w:val="center"/>
      </w:pPr>
      <w:bookmarkStart w:id="120" w:name="sub_1594"/>
      <w:r>
        <w:t>ДЭО=</w:t>
      </w:r>
      <w:r>
        <w:rPr>
          <w:i/>
          <w:iCs/>
        </w:rPr>
        <w:t>I</w:t>
      </w:r>
      <w:r>
        <w:rPr>
          <w:vertAlign w:val="subscript"/>
        </w:rPr>
        <w:t> то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S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659">
        <w:rPr>
          <w:noProof/>
        </w:rPr>
        <w:drawing>
          <wp:inline distT="0" distB="0" distL="0" distR="0">
            <wp:extent cx="762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(4)</w:t>
      </w:r>
    </w:p>
    <w:bookmarkEnd w:id="120"/>
    <w:p w:rsidR="00000000" w:rsidRDefault="008C683B"/>
    <w:p w:rsidR="00000000" w:rsidRDefault="008C683B">
      <w:r>
        <w:t xml:space="preserve">где: </w:t>
      </w:r>
      <w:r>
        <w:rPr>
          <w:i/>
          <w:iCs/>
        </w:rPr>
        <w:t>I</w:t>
      </w:r>
      <w:r>
        <w:rPr>
          <w:vertAlign w:val="subscript"/>
        </w:rPr>
        <w:t> то</w:t>
      </w:r>
      <w:r>
        <w:t xml:space="preserve"> - интенсивность теплового облучения, Вт/м</w:t>
      </w:r>
      <w:r>
        <w:rPr>
          <w:vertAlign w:val="superscript"/>
        </w:rPr>
        <w:t> 2</w:t>
      </w:r>
      <w:r>
        <w:t>; S - облучаемая площадь поверхности тела, м</w:t>
      </w:r>
      <w:r>
        <w:rPr>
          <w:vertAlign w:val="superscript"/>
        </w:rPr>
        <w:t> 2</w:t>
      </w:r>
      <w:r>
        <w:t xml:space="preserve">; </w:t>
      </w:r>
      <w:r w:rsidR="00110659">
        <w:rPr>
          <w:noProof/>
        </w:rPr>
        <w:drawing>
          <wp:inline distT="0" distB="0" distL="0" distR="0">
            <wp:extent cx="762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продолжительность облучения за рабочую смену, ч.</w:t>
      </w:r>
    </w:p>
    <w:p w:rsidR="00000000" w:rsidRDefault="008C683B">
      <w:r>
        <w:t xml:space="preserve">При определении облучаемой поверхности тела необходимо производить ее расчет </w:t>
      </w:r>
      <w:r>
        <w:t>с учетом доли в % каждого участка тела человека: голова и шея - 9, грудь и живот - 16, спина - 18, руки - 18, ноги - 39. Общая площадь тела человека в среднем составляет 1,8 м</w:t>
      </w:r>
      <w:r>
        <w:rPr>
          <w:vertAlign w:val="superscript"/>
        </w:rPr>
        <w:t> 2</w:t>
      </w:r>
      <w:r>
        <w:t>.</w:t>
      </w:r>
    </w:p>
    <w:p w:rsidR="00000000" w:rsidRDefault="008C683B">
      <w:r>
        <w:t>Количество измерений параметров микроклимата на каждом рабочем месте устанавл</w:t>
      </w:r>
      <w:r>
        <w:t>ивается в зависимости от особенностей технологического процесса. В случае наличия у работника одного рабочего места параметры микроклимата измеряются однократно.</w:t>
      </w:r>
    </w:p>
    <w:p w:rsidR="00000000" w:rsidRDefault="008C683B">
      <w:bookmarkStart w:id="121" w:name="sub_1060"/>
      <w:r>
        <w:t xml:space="preserve">60. При воздействии нагревающего микроклимата (температура воздуха в производственном </w:t>
      </w:r>
      <w:r>
        <w:t xml:space="preserve">помещении (рабочей зоне) выше границ оптимальных величин, предусмотренных в </w:t>
      </w:r>
      <w:hyperlink w:anchor="sub_16000" w:history="1">
        <w:r>
          <w:rPr>
            <w:rStyle w:val="a4"/>
          </w:rPr>
          <w:t>приложении N 6</w:t>
        </w:r>
      </w:hyperlink>
      <w:r>
        <w:t xml:space="preserve"> к настоящей Методике) отнесение условий труда к классу (подклассу) условий труда при воздействии параметров микроклимата осуществляется ра</w:t>
      </w:r>
      <w:r>
        <w:t xml:space="preserve">здельно по температуре воздуха, скорости его движения, влажности воздуха, тепловому излучению путем соотнесения фактических уровней показателей параметров микроклимата с диапазоном величин, предусмотренных </w:t>
      </w:r>
      <w:hyperlink w:anchor="sub_15000" w:history="1">
        <w:r>
          <w:rPr>
            <w:rStyle w:val="a4"/>
          </w:rPr>
          <w:t>приложением N 5</w:t>
        </w:r>
      </w:hyperlink>
      <w:r>
        <w:t xml:space="preserve"> к насто</w:t>
      </w:r>
      <w:r>
        <w:t>ящей Методике.</w:t>
      </w:r>
    </w:p>
    <w:bookmarkEnd w:id="121"/>
    <w:p w:rsidR="00000000" w:rsidRDefault="008C683B">
      <w:r>
        <w:t xml:space="preserve">В </w:t>
      </w:r>
      <w:hyperlink w:anchor="sub_15000" w:history="1">
        <w:r>
          <w:rPr>
            <w:rStyle w:val="a4"/>
          </w:rPr>
          <w:t>приложении N 5</w:t>
        </w:r>
      </w:hyperlink>
      <w:r>
        <w:t xml:space="preserve"> к настоящей Методике приведены требования применительно к работнику, одетому в комплект спецодежды с теплоизоляцией 0,8 - 1,0 кло, предназначенной для защиты от общих загрязнений, обладающе</w:t>
      </w:r>
      <w:r>
        <w:t>й воздухо- и паропроницаемостью, соответственно, &gt; 50 дм</w:t>
      </w:r>
      <w:r>
        <w:rPr>
          <w:vertAlign w:val="superscript"/>
        </w:rPr>
        <w:t> 3</w:t>
      </w:r>
      <w:r>
        <w:t>/м</w:t>
      </w:r>
      <w:r>
        <w:rPr>
          <w:vertAlign w:val="superscript"/>
        </w:rPr>
        <w:t> 2</w:t>
      </w:r>
      <w:r>
        <w:t>с и &gt; 40 г/м</w:t>
      </w:r>
      <w:r>
        <w:rPr>
          <w:vertAlign w:val="superscript"/>
        </w:rPr>
        <w:t> 2</w:t>
      </w:r>
      <w:r>
        <w:t xml:space="preserve">ч. Категории работ разграничиваются на основе интенсивности энергозатрат организма в ккал/ч (Вт) в соответствии с </w:t>
      </w:r>
      <w:hyperlink w:anchor="sub_1044" w:history="1">
        <w:r>
          <w:rPr>
            <w:rStyle w:val="a4"/>
          </w:rPr>
          <w:t>пунктом 44</w:t>
        </w:r>
      </w:hyperlink>
      <w:r>
        <w:t xml:space="preserve"> настоящей Методики.</w:t>
      </w:r>
    </w:p>
    <w:p w:rsidR="00000000" w:rsidRDefault="008C683B">
      <w:r>
        <w:t>Класс (по</w:t>
      </w:r>
      <w:r>
        <w:t>дкласс) условий труда устанавливается по параметру микроклимата, имеющему наиболее высокую степень вредности.</w:t>
      </w:r>
    </w:p>
    <w:p w:rsidR="00000000" w:rsidRDefault="008C683B">
      <w:bookmarkStart w:id="122" w:name="sub_1061"/>
      <w:r>
        <w:t xml:space="preserve">61. В случае, если температура воздуха или влажность воздуха, или скорость движения воздуха в производственном помещении (рабочей зоне) с </w:t>
      </w:r>
      <w:r>
        <w:t>нагревающим микроклиматом не соответствует допустимым величинам, отнесение условий труда к классу (подклассу) условий труда при воздействии параметров микроклимата осуществляется по индексу тепловой нагрузки среды (далее - ТНС-индекс) путем соотнесения фак</w:t>
      </w:r>
      <w:r>
        <w:t xml:space="preserve">тических уровней ТНС-индекса с диапазоном величин, предусмотренных </w:t>
      </w:r>
      <w:hyperlink w:anchor="sub_16000" w:history="1">
        <w:r>
          <w:rPr>
            <w:rStyle w:val="a4"/>
          </w:rPr>
          <w:t>приложением N 6</w:t>
        </w:r>
      </w:hyperlink>
      <w:r>
        <w:t xml:space="preserve"> к настоящей Методике. Значения ТНС-индекса в указанном приложении приведены применительно к работнику, одетому в комплект легкой летней одежды с т</w:t>
      </w:r>
      <w:r>
        <w:t>еплоизоляцией 0,5 - 0,8 Кло (1 Кло = 0,155°С - м</w:t>
      </w:r>
      <w:r>
        <w:rPr>
          <w:vertAlign w:val="superscript"/>
        </w:rPr>
        <w:t> 2</w:t>
      </w:r>
      <w:r>
        <w:t xml:space="preserve">/Вт). Категории работ разграничиваются на основе интенсивности энергозатрат организма в ккал/ч (Вт) в соответствии с </w:t>
      </w:r>
      <w:hyperlink w:anchor="sub_1044" w:history="1">
        <w:r>
          <w:rPr>
            <w:rStyle w:val="a4"/>
          </w:rPr>
          <w:t>пунктом 44</w:t>
        </w:r>
      </w:hyperlink>
      <w:r>
        <w:t xml:space="preserve"> настоящей Методики.</w:t>
      </w:r>
    </w:p>
    <w:p w:rsidR="00000000" w:rsidRDefault="008C683B">
      <w:bookmarkStart w:id="123" w:name="sub_1062"/>
      <w:bookmarkEnd w:id="122"/>
      <w:r>
        <w:t>62. При воздейст</w:t>
      </w:r>
      <w:r>
        <w:t>вии теплового излучения отнесение условий труда к классу (подклассу) условий труда при воздействии параметров микроклимата осуществляется по показателям интенсивности теплового облучения и (или) экспозиционной дозе теплового облучения.</w:t>
      </w:r>
    </w:p>
    <w:p w:rsidR="00000000" w:rsidRDefault="008C683B">
      <w:bookmarkStart w:id="124" w:name="sub_1063"/>
      <w:bookmarkEnd w:id="123"/>
      <w:r>
        <w:t xml:space="preserve">63. </w:t>
      </w:r>
      <w:r>
        <w:t xml:space="preserve">При воздействии охлаждающего микроклимата (микроклимат является охлаждающим, если температура воздуха в производственном помещении (рабочей зоне) ниже границ оптимальных величин, предусмотренных </w:t>
      </w:r>
      <w:hyperlink w:anchor="sub_17000" w:history="1">
        <w:r>
          <w:rPr>
            <w:rStyle w:val="a4"/>
          </w:rPr>
          <w:t>приложением N 7</w:t>
        </w:r>
      </w:hyperlink>
      <w:r>
        <w:t xml:space="preserve"> к настоящей Методи</w:t>
      </w:r>
      <w:r>
        <w:t xml:space="preserve">ке), отнесение условий труда к классу (подклассу) условий труда при воздействии параметров микроклимата осуществляется раздельно по температуре воздуха, скорости движения воздуха, влажности </w:t>
      </w:r>
      <w:r>
        <w:lastRenderedPageBreak/>
        <w:t>воздуха, тепловому излучению. В приложении N 7 к настоящей Методик</w:t>
      </w:r>
      <w:r>
        <w:t>е значения параметров микроклимата приведены применительно к работнику, одетому в комплект спецодежды с теплоизолирующими свойствами 0,8 - 1,0 кло, предназначенной для защиты от общих загрязнений, обладающей воздухо- и паропроницаемостью, соответственно, &gt;</w:t>
      </w:r>
      <w:r>
        <w:t xml:space="preserve"> 50 дм</w:t>
      </w:r>
      <w:r>
        <w:rPr>
          <w:vertAlign w:val="superscript"/>
        </w:rPr>
        <w:t> 3</w:t>
      </w:r>
      <w:r>
        <w:t>/м</w:t>
      </w:r>
      <w:r>
        <w:rPr>
          <w:vertAlign w:val="superscript"/>
        </w:rPr>
        <w:t> 2</w:t>
      </w:r>
      <w:r>
        <w:t>с и &gt; 40 г/м</w:t>
      </w:r>
      <w:r>
        <w:rPr>
          <w:vertAlign w:val="superscript"/>
        </w:rPr>
        <w:t> 2</w:t>
      </w:r>
      <w:r>
        <w:t>ч).</w:t>
      </w:r>
    </w:p>
    <w:bookmarkEnd w:id="124"/>
    <w:p w:rsidR="00000000" w:rsidRDefault="008C683B">
      <w:r>
        <w:t xml:space="preserve">В </w:t>
      </w:r>
      <w:hyperlink w:anchor="sub_17000" w:history="1">
        <w:r>
          <w:rPr>
            <w:rStyle w:val="a4"/>
          </w:rPr>
          <w:t>приложении N 7</w:t>
        </w:r>
      </w:hyperlink>
      <w:r>
        <w:t xml:space="preserve"> к настоящей Методике приведена температура воздуха применительно к оптимальным величинам скорости его движения. При увеличении скорости движения воздуха на рабочем месте на 0</w:t>
      </w:r>
      <w:r>
        <w:t xml:space="preserve">,1 м/с оптимальную температуру воздуха, приведенную в приложении, следует повысить на 0,2°С. Категории работ разграничиваются на основе интенсивности энергозатрат организма в ккал/ч (Вт) в соответствии с </w:t>
      </w:r>
      <w:hyperlink w:anchor="sub_1044" w:history="1">
        <w:r>
          <w:rPr>
            <w:rStyle w:val="a4"/>
          </w:rPr>
          <w:t>пунктом 44</w:t>
        </w:r>
      </w:hyperlink>
      <w:r>
        <w:t xml:space="preserve"> настоящей Метод</w:t>
      </w:r>
      <w:r>
        <w:t xml:space="preserve">ики, а ДЭО - расчетная величина, вычисляемая в соответствии с </w:t>
      </w:r>
      <w:hyperlink w:anchor="sub_1059" w:history="1">
        <w:r>
          <w:rPr>
            <w:rStyle w:val="a4"/>
          </w:rPr>
          <w:t>пунктом 59</w:t>
        </w:r>
      </w:hyperlink>
      <w:r>
        <w:t xml:space="preserve"> настоящей Методики.</w:t>
      </w:r>
    </w:p>
    <w:p w:rsidR="00000000" w:rsidRDefault="008C683B">
      <w:r>
        <w:t>Класс (подкласс) условий труда устанавливается по параметру микроклимата, имеющему наиболее высокий класс (подкласс) условий труда.</w:t>
      </w:r>
    </w:p>
    <w:p w:rsidR="00000000" w:rsidRDefault="008C683B">
      <w:bookmarkStart w:id="125" w:name="sub_1064"/>
      <w:r>
        <w:t>64. Отнесение условий труда к классу (подклассу) условий труда при воздействии параметров микроклимата в ситуациях, когда чередуется воздействие как нагревающего, так и охлаждающего микроклимата (работа в помещении, в нагревающей и охлаждающей среде раз</w:t>
      </w:r>
      <w:r>
        <w:t>личной продолжительности и физической активности), осуществляется раздельно по нагревающему и охлаждающему микроклимату.</w:t>
      </w:r>
    </w:p>
    <w:p w:rsidR="00000000" w:rsidRDefault="008C683B">
      <w:bookmarkStart w:id="126" w:name="sub_1065"/>
      <w:bookmarkEnd w:id="125"/>
      <w:r>
        <w:t>65. В случае если в течение рабочего дня (смены) работник находится в различных производственных помещениях (рабочих зо</w:t>
      </w:r>
      <w:r>
        <w:t>нах), характеризующихся различным уровнем термического воздействия, класс (подкласс) условий труда определяется как средневзвешенная величина (УТ</w:t>
      </w:r>
      <w:r>
        <w:rPr>
          <w:vertAlign w:val="subscript"/>
        </w:rPr>
        <w:t> срв</w:t>
      </w:r>
      <w:r>
        <w:t>) с учетом продолжительности пребывания в каждой рабочей зоне:</w:t>
      </w:r>
    </w:p>
    <w:bookmarkEnd w:id="126"/>
    <w:p w:rsidR="00000000" w:rsidRDefault="008C683B"/>
    <w:p w:rsidR="00000000" w:rsidRDefault="00110659">
      <w:pPr>
        <w:ind w:firstLine="698"/>
        <w:jc w:val="center"/>
      </w:pPr>
      <w:bookmarkStart w:id="127" w:name="sub_1655"/>
      <w:r>
        <w:rPr>
          <w:noProof/>
        </w:rPr>
        <w:drawing>
          <wp:inline distT="0" distB="0" distL="0" distR="0">
            <wp:extent cx="2990850" cy="561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>, (5)</w:t>
      </w:r>
    </w:p>
    <w:bookmarkEnd w:id="127"/>
    <w:p w:rsidR="00000000" w:rsidRDefault="008C683B"/>
    <w:p w:rsidR="00000000" w:rsidRDefault="008C683B">
      <w:r>
        <w:t>где:</w:t>
      </w:r>
    </w:p>
    <w:p w:rsidR="00000000" w:rsidRDefault="00110659">
      <w:r>
        <w:rPr>
          <w:noProof/>
        </w:rPr>
        <w:drawing>
          <wp:inline distT="0" distB="0" distL="0" distR="0">
            <wp:extent cx="144780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 xml:space="preserve"> - условия труда в 1-ой, 2-ой, n-ой рабочих зонах соответственно, выраженные в баллах в соответствии с классом (подклассом) условий труда;</w:t>
      </w:r>
    </w:p>
    <w:p w:rsidR="00000000" w:rsidRDefault="00110659">
      <w:r>
        <w:rPr>
          <w:noProof/>
        </w:rPr>
        <w:drawing>
          <wp:inline distT="0" distB="0" distL="0" distR="0">
            <wp:extent cx="8763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 xml:space="preserve"> - время пребывания (в часах) в 1-ой, 2-ой, n-ой рабочих зонах соответственно;</w:t>
      </w:r>
    </w:p>
    <w:p w:rsidR="00000000" w:rsidRDefault="008C683B">
      <w:r>
        <w:t>Т - продолжительность рабочего дня (смены) в часах, но не более 8 часов.</w:t>
      </w:r>
    </w:p>
    <w:p w:rsidR="00000000" w:rsidRDefault="008C683B">
      <w:r>
        <w:t xml:space="preserve">Рассчитанную по </w:t>
      </w:r>
      <w:hyperlink w:anchor="sub_1655" w:history="1">
        <w:r>
          <w:rPr>
            <w:rStyle w:val="a4"/>
          </w:rPr>
          <w:t>формуле (5)</w:t>
        </w:r>
      </w:hyperlink>
      <w:r>
        <w:t xml:space="preserve"> величину УТ</w:t>
      </w:r>
      <w:r>
        <w:rPr>
          <w:vertAlign w:val="subscript"/>
        </w:rPr>
        <w:t> срв</w:t>
      </w:r>
      <w:r>
        <w:t xml:space="preserve"> (в баллах) переводят в класс (подкласс) условий труда согласно </w:t>
      </w:r>
      <w:hyperlink w:anchor="sub_18000" w:history="1">
        <w:r>
          <w:rPr>
            <w:rStyle w:val="a4"/>
          </w:rPr>
          <w:t>приложению N 8</w:t>
        </w:r>
      </w:hyperlink>
      <w:r>
        <w:t xml:space="preserve"> к настоящей Методике с округлением величины УТ</w:t>
      </w:r>
      <w:r>
        <w:rPr>
          <w:vertAlign w:val="subscript"/>
        </w:rPr>
        <w:t> срв</w:t>
      </w:r>
      <w:r>
        <w:t xml:space="preserve"> до целого значения.</w:t>
      </w:r>
    </w:p>
    <w:p w:rsidR="00000000" w:rsidRDefault="008C683B">
      <w:bookmarkStart w:id="128" w:name="sub_1066"/>
      <w:r>
        <w:t>66. Отнесение условий труда к классу (подклассу) условий труда при возд</w:t>
      </w:r>
      <w:r>
        <w:t>ействии световой среды осуществляется по показателю освещенности рабочей поверхности.</w:t>
      </w:r>
    </w:p>
    <w:p w:rsidR="00000000" w:rsidRDefault="008C683B">
      <w:bookmarkStart w:id="129" w:name="sub_1067"/>
      <w:bookmarkEnd w:id="128"/>
      <w:r>
        <w:t>67. Отнесение условий труда к классу (подклассу) условий труда при воздействии световой среды осуществляется в зависимости от результатов исследований (ис</w:t>
      </w:r>
      <w:r>
        <w:t xml:space="preserve">пытаний) и измерений освещенности рабочей поверхности в соответствии с </w:t>
      </w:r>
      <w:hyperlink w:anchor="sub_19000" w:history="1">
        <w:r>
          <w:rPr>
            <w:rStyle w:val="a4"/>
          </w:rPr>
          <w:t>приложением N 9</w:t>
        </w:r>
      </w:hyperlink>
      <w:r>
        <w:t xml:space="preserve"> к настоящей Методике.</w:t>
      </w:r>
    </w:p>
    <w:p w:rsidR="00000000" w:rsidRDefault="008C683B">
      <w:bookmarkStart w:id="130" w:name="sub_1068"/>
      <w:bookmarkEnd w:id="129"/>
      <w:r>
        <w:t>68. Нормативные значения освещенности рабочей поверхности Е</w:t>
      </w:r>
      <w:r>
        <w:rPr>
          <w:vertAlign w:val="subscript"/>
        </w:rPr>
        <w:t> н</w:t>
      </w:r>
      <w:r>
        <w:t xml:space="preserve"> (для искусственного освещения рабочих мест</w:t>
      </w:r>
      <w:r>
        <w:t xml:space="preserve">) установлены в </w:t>
      </w:r>
      <w:hyperlink r:id="rId45" w:history="1">
        <w:r>
          <w:rPr>
            <w:rStyle w:val="a4"/>
          </w:rPr>
          <w:t>таблице 5.24</w:t>
        </w:r>
      </w:hyperlink>
      <w:r>
        <w:t xml:space="preserve"> "Требования к освещению рабочих мест на промышленных предприятиях" и в </w:t>
      </w:r>
      <w:hyperlink r:id="rId46" w:history="1">
        <w:r>
          <w:rPr>
            <w:rStyle w:val="a4"/>
          </w:rPr>
          <w:t>таблице 5.2</w:t>
        </w:r>
        <w:r>
          <w:rPr>
            <w:rStyle w:val="a4"/>
          </w:rPr>
          <w:t>5</w:t>
        </w:r>
      </w:hyperlink>
      <w:r>
        <w:t xml:space="preserve"> "Требования к освещению рабочих мест в помещениях общественных зданий, а также сопутствующих им производственных помещениях" СанПиН 1.2.3685-21.</w:t>
      </w:r>
    </w:p>
    <w:p w:rsidR="00000000" w:rsidRDefault="008C683B">
      <w:bookmarkStart w:id="131" w:name="sub_1069"/>
      <w:bookmarkEnd w:id="130"/>
      <w:r>
        <w:t>69. При работе на открытой территории только в дневное время суток, когда источником света</w:t>
      </w:r>
      <w:r>
        <w:t xml:space="preserve"> дополнительно является солнечное излучение, условия труда на рабочем месте по показателю освещенности рабочей поверхности признаются допустимыми условиями труда.</w:t>
      </w:r>
    </w:p>
    <w:p w:rsidR="00000000" w:rsidRDefault="008C683B">
      <w:bookmarkStart w:id="132" w:name="sub_1070"/>
      <w:bookmarkEnd w:id="131"/>
      <w:r>
        <w:t>70. При расположении рабочего места в нескольких рабочих зонах (в помещениях,</w:t>
      </w:r>
      <w:r>
        <w:t xml:space="preserve"> на </w:t>
      </w:r>
      <w:r>
        <w:lastRenderedPageBreak/>
        <w:t>участках, на открытой территории) отнесение условий труда к классу (подклассу) условий труда при воздействии световой среды осуществляется с учетом времени пребывания в разных рабочих зонах по формуле:</w:t>
      </w:r>
    </w:p>
    <w:bookmarkEnd w:id="132"/>
    <w:p w:rsidR="00000000" w:rsidRDefault="008C683B"/>
    <w:p w:rsidR="00000000" w:rsidRDefault="008C683B">
      <w:pPr>
        <w:ind w:firstLine="698"/>
        <w:jc w:val="center"/>
      </w:pPr>
      <w:bookmarkStart w:id="133" w:name="sub_1706"/>
      <w:r>
        <w:t>УТ=УТ</w:t>
      </w:r>
      <w:r>
        <w:rPr>
          <w:vertAlign w:val="subscript"/>
        </w:rPr>
        <w:t> 1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t</w:t>
      </w:r>
      <w:r>
        <w:rPr>
          <w:vertAlign w:val="subscript"/>
        </w:rPr>
        <w:t> 1</w:t>
      </w:r>
      <w:r>
        <w:t>+УТ</w:t>
      </w:r>
      <w:r>
        <w:rPr>
          <w:vertAlign w:val="subscript"/>
        </w:rPr>
        <w:t> 2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t</w:t>
      </w:r>
      <w:r>
        <w:rPr>
          <w:vertAlign w:val="subscript"/>
        </w:rPr>
        <w:t> 2</w:t>
      </w:r>
      <w:r>
        <w:t>+_+УТ</w:t>
      </w:r>
      <w:r>
        <w:rPr>
          <w:vertAlign w:val="subscript"/>
        </w:rPr>
        <w:t> n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t</w:t>
      </w:r>
      <w:r>
        <w:rPr>
          <w:vertAlign w:val="subscript"/>
        </w:rPr>
        <w:t> n</w:t>
      </w:r>
      <w:r>
        <w:t xml:space="preserve"> , (6)</w:t>
      </w:r>
    </w:p>
    <w:bookmarkEnd w:id="133"/>
    <w:p w:rsidR="00000000" w:rsidRDefault="008C683B"/>
    <w:p w:rsidR="00000000" w:rsidRDefault="008C683B">
      <w:r>
        <w:t>где:</w:t>
      </w:r>
    </w:p>
    <w:p w:rsidR="00000000" w:rsidRDefault="008C683B">
      <w:r>
        <w:t>УТ - условия труда, выраженные в баллах;</w:t>
      </w:r>
    </w:p>
    <w:p w:rsidR="00000000" w:rsidRDefault="00110659">
      <w:r>
        <w:rPr>
          <w:noProof/>
        </w:rPr>
        <w:drawing>
          <wp:inline distT="0" distB="0" distL="0" distR="0">
            <wp:extent cx="1447800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 xml:space="preserve"> - условия труда в 1-ой, 2-ой, n-ой рабочих зонах соответственно, выраженные в баллах относительно класса (подкласса) условий труда (допустимые условия труда - 0 баллов; вредные условия труда (подкласс 3.1) - 1 балл; вред</w:t>
      </w:r>
      <w:r w:rsidR="008C683B">
        <w:t>ные условия труда (подкласс 3.2) - 2 балла);</w:t>
      </w:r>
    </w:p>
    <w:p w:rsidR="00000000" w:rsidRDefault="00110659">
      <w:r>
        <w:rPr>
          <w:noProof/>
        </w:rPr>
        <w:drawing>
          <wp:inline distT="0" distB="0" distL="0" distR="0">
            <wp:extent cx="876300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>+ - относительное время пребывания (в долях единицы) в 1-ой, 2-ой, n-ой рабочих зонах соответственно.</w:t>
      </w:r>
    </w:p>
    <w:p w:rsidR="00000000" w:rsidRDefault="008C683B">
      <w:r>
        <w:t>Отнесение условий труда к классу (подклассу) условий труда при воздействи</w:t>
      </w:r>
      <w:r>
        <w:t>и световой среды осуществляется на основании рассчитанной суммы баллов УТ следующим образом:</w:t>
      </w:r>
    </w:p>
    <w:p w:rsidR="00000000" w:rsidRDefault="008C683B">
      <w:r>
        <w:t>условия труда признаются допустимыми условиями труда, если 0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УТ&lt;0,5;</w:t>
      </w:r>
    </w:p>
    <w:p w:rsidR="00000000" w:rsidRDefault="008C683B">
      <w:r>
        <w:t>условия труда признаются вредными условиями труда (подкласс</w:t>
      </w:r>
      <w:r>
        <w:t xml:space="preserve"> 3.1), если 0,5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УТ&lt;1,5;</w:t>
      </w:r>
    </w:p>
    <w:p w:rsidR="00000000" w:rsidRDefault="008C683B">
      <w:r>
        <w:t>условия труда признаются вредными условиями труда (подкласс 3.2), если 1,5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УТ&lt;2,0.</w:t>
      </w:r>
    </w:p>
    <w:p w:rsidR="00000000" w:rsidRDefault="008C683B">
      <w:bookmarkStart w:id="134" w:name="sub_1071"/>
      <w:r>
        <w:t>71. Отнесение условий труда к классу (подклассу) условий труда при возд</w:t>
      </w:r>
      <w:r>
        <w:t xml:space="preserve">ействии неионизирующих излучений осуществляется в соответствии с </w:t>
      </w:r>
      <w:hyperlink w:anchor="sub_110000" w:history="1">
        <w:r>
          <w:rPr>
            <w:rStyle w:val="a4"/>
          </w:rPr>
          <w:t>приложением N 10</w:t>
        </w:r>
      </w:hyperlink>
      <w:r>
        <w:t xml:space="preserve"> к настоящей Методике при наличии неионизирующих излучений от производственного оборудования, за исключением рабочих мест, на которых работники зан</w:t>
      </w:r>
      <w:r>
        <w:t xml:space="preserve">яты только на персональных электронно-вычислительных машинах (персональных компьютерах) и (или) эксплуатируют аппараты копировально-множительной техники настольного типа, единичные стационарные копировально-множительные аппараты, используемые периодически </w:t>
      </w:r>
      <w:r>
        <w:t>для нужд самой организации, иную офисную организационную технику, а также бытовую технику, не используемую в технологическом процессе производства.</w:t>
      </w:r>
    </w:p>
    <w:bookmarkEnd w:id="134"/>
    <w:p w:rsidR="00000000" w:rsidRDefault="008C683B">
      <w:r>
        <w:t>Значения ПДУ электростатического поля определяются в зависимости от времени воздействия фактора в те</w:t>
      </w:r>
      <w:r>
        <w:t xml:space="preserve">чение рабочего дня (смены) в соответствии с </w:t>
      </w:r>
      <w:hyperlink r:id="rId51" w:history="1">
        <w:r>
          <w:rPr>
            <w:rStyle w:val="a4"/>
          </w:rPr>
          <w:t>пунктом 37</w:t>
        </w:r>
      </w:hyperlink>
      <w:r>
        <w:t xml:space="preserve"> СанПиН 1.2.3685-21.</w:t>
      </w:r>
    </w:p>
    <w:p w:rsidR="00000000" w:rsidRDefault="008C683B">
      <w:r>
        <w:t>Значения ПДУ электрических полей промышленной частоты (50 Гц) определяются в зависимости от времени воздейс</w:t>
      </w:r>
      <w:r>
        <w:t xml:space="preserve">твия фактора в течение рабочего дня (смены) в соответствии с </w:t>
      </w:r>
      <w:hyperlink r:id="rId52" w:history="1">
        <w:r>
          <w:rPr>
            <w:rStyle w:val="a4"/>
          </w:rPr>
          <w:t>пунктом 38</w:t>
        </w:r>
      </w:hyperlink>
      <w:r>
        <w:t xml:space="preserve"> СанПиН 1.2.3685-21.</w:t>
      </w:r>
    </w:p>
    <w:p w:rsidR="00000000" w:rsidRDefault="008C683B">
      <w:r>
        <w:t>Значения ПДУ постоянного магнитного поля определяются в зависимости от времени воздействия</w:t>
      </w:r>
      <w:r>
        <w:t xml:space="preserve"> фактора в течение рабочего дня (смены) в соответствии с </w:t>
      </w:r>
      <w:hyperlink r:id="rId53" w:history="1">
        <w:r>
          <w:rPr>
            <w:rStyle w:val="a4"/>
          </w:rPr>
          <w:t>таблицей 5.8</w:t>
        </w:r>
      </w:hyperlink>
      <w:r>
        <w:t xml:space="preserve"> "Предельно допустимые уровни постоянного магнитного поля на рабочих местах" СанПиН 1.2.3685-21.</w:t>
      </w:r>
    </w:p>
    <w:p w:rsidR="00000000" w:rsidRDefault="008C683B">
      <w:r>
        <w:t>Значения ПДУ маг</w:t>
      </w:r>
      <w:r>
        <w:t xml:space="preserve">нитных полей промышленной частоты (50 Гц) определяются в зависимости от времени воздействия фактора в течение рабочего дня (смены) в соответствии с </w:t>
      </w:r>
      <w:hyperlink r:id="rId54" w:history="1">
        <w:r>
          <w:rPr>
            <w:rStyle w:val="a4"/>
          </w:rPr>
          <w:t>таблицей 5.9</w:t>
        </w:r>
      </w:hyperlink>
      <w:r>
        <w:t xml:space="preserve"> "ПДУ синусоидального </w:t>
      </w:r>
      <w:r>
        <w:t>(периодического) магнитного поля частотой 50 Гц" СанПиН 1.2.3685-21.</w:t>
      </w:r>
    </w:p>
    <w:p w:rsidR="00000000" w:rsidRDefault="008C683B">
      <w:r>
        <w:t>Для электромагнитных излучений радиочастотного диапазона рассматривается ПДУ энергетической экспозиции электромагнитного излучения. При этом значения ПДУ определяются в зависимости от вре</w:t>
      </w:r>
      <w:r>
        <w:t xml:space="preserve">мени воздействия фактора в течение рабочего дня (смены) в соответствии с пунктами 44 - 52 и </w:t>
      </w:r>
      <w:hyperlink r:id="rId55" w:history="1">
        <w:r>
          <w:rPr>
            <w:rStyle w:val="a4"/>
          </w:rPr>
          <w:t>таблицами 5.11</w:t>
        </w:r>
      </w:hyperlink>
      <w:r>
        <w:t xml:space="preserve"> "ПДУ энергетических экспозиций ЭМП диапазона частот </w:t>
      </w:r>
      <w:r w:rsidR="00110659">
        <w:rPr>
          <w:noProof/>
        </w:rPr>
        <w:drawing>
          <wp:inline distT="0" distB="0" distL="0" distR="0">
            <wp:extent cx="34290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кГц - 300 ГГц" и </w:t>
      </w:r>
      <w:hyperlink r:id="rId57" w:history="1">
        <w:r>
          <w:rPr>
            <w:rStyle w:val="a4"/>
          </w:rPr>
          <w:t>5.12</w:t>
        </w:r>
      </w:hyperlink>
      <w:r>
        <w:t xml:space="preserve"> "Максимальные ПДУ напряженности и плотности потока энергии ЭМП </w:t>
      </w:r>
      <w:r>
        <w:lastRenderedPageBreak/>
        <w:t>диапазона частот &gt;30 кГц - 300 ГГц" СанПиН 1.2.3685-21.</w:t>
      </w:r>
    </w:p>
    <w:p w:rsidR="00000000" w:rsidRDefault="008C683B">
      <w:bookmarkStart w:id="135" w:name="sub_1072"/>
      <w:r>
        <w:t>72. При действии не</w:t>
      </w:r>
      <w:r>
        <w:t>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- 300 ГГц при превышении их максимальных ПДУ до значений, предусмотр</w:t>
      </w:r>
      <w:r>
        <w:t xml:space="preserve">енных </w:t>
      </w:r>
      <w:hyperlink w:anchor="sub_110000" w:history="1">
        <w:r>
          <w:rPr>
            <w:rStyle w:val="a4"/>
          </w:rPr>
          <w:t>приложением N 10</w:t>
        </w:r>
      </w:hyperlink>
      <w:r>
        <w:t xml:space="preserve"> к настоящей Методике.</w:t>
      </w:r>
    </w:p>
    <w:p w:rsidR="00000000" w:rsidRDefault="008C683B">
      <w:bookmarkStart w:id="136" w:name="sub_1073"/>
      <w:bookmarkEnd w:id="135"/>
      <w:r>
        <w:t xml:space="preserve">73. При одновременном или последовательном пребывании работника в течение рабочего дня (смены) </w:t>
      </w:r>
      <w:r>
        <w:t>в условиях воздействия нескольких электромагнитных полей и излучений от производственного оборудования, для которых установлены разные ПДУ, класс (подкласс) условий труда устанавливается по показателю, для которого определена наиболее высокая степень вредн</w:t>
      </w:r>
      <w:r>
        <w:t>ости.</w:t>
      </w:r>
    </w:p>
    <w:bookmarkEnd w:id="136"/>
    <w:p w:rsidR="00000000" w:rsidRDefault="008C683B">
      <w:r>
        <w:t>При этом превышение ПДУ двух и более оцениваемых показателей, отнесенных к одной и той же степени вредности, повышает класс (подкласс) условий труда на одну степень.</w:t>
      </w:r>
    </w:p>
    <w:p w:rsidR="00000000" w:rsidRDefault="008C683B">
      <w:bookmarkStart w:id="137" w:name="sub_1074"/>
      <w:r>
        <w:t>74. При воздействии неионизирующих электромагнитных излучений оптиче</w:t>
      </w:r>
      <w:r>
        <w:t xml:space="preserve">ского диапазона (лазерное, ультрафиолетовое) отнесение условий труда к классу (подклассу) условий труда при воздействии неионизирующих излучений осуществляется в соответствии с приложением N 11 к настоящей Методике. Указанные в </w:t>
      </w:r>
      <w:hyperlink w:anchor="sub_111001" w:history="1">
        <w:r>
          <w:rPr>
            <w:rStyle w:val="a4"/>
          </w:rPr>
          <w:t>таб</w:t>
        </w:r>
        <w:r>
          <w:rPr>
            <w:rStyle w:val="a4"/>
          </w:rPr>
          <w:t>лице 1</w:t>
        </w:r>
      </w:hyperlink>
      <w:r>
        <w:t xml:space="preserve"> приложения N 11 значения </w:t>
      </w:r>
      <w:r w:rsidR="00110659">
        <w:rPr>
          <w:noProof/>
        </w:rPr>
        <w:drawing>
          <wp:inline distT="0" distB="0" distL="0" distR="0">
            <wp:extent cx="11525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t устанавливаются в соответствии с </w:t>
      </w:r>
      <w:hyperlink r:id="rId59" w:history="1">
        <w:r>
          <w:rPr>
            <w:rStyle w:val="a4"/>
          </w:rPr>
          <w:t>таблицами 5.15 - 5.21</w:t>
        </w:r>
      </w:hyperlink>
      <w:r>
        <w:t xml:space="preserve"> СанПиН 1.2.3685-21. При превышении Н</w:t>
      </w:r>
      <w:r>
        <w:rPr>
          <w:vertAlign w:val="subscript"/>
        </w:rPr>
        <w:t> пду</w:t>
      </w:r>
      <w:r>
        <w:t xml:space="preserve"> и Е</w:t>
      </w:r>
      <w:r>
        <w:rPr>
          <w:vertAlign w:val="subscript"/>
        </w:rPr>
        <w:t> пду</w:t>
      </w:r>
      <w:r>
        <w:t xml:space="preserve"> раб</w:t>
      </w:r>
      <w:r>
        <w:t>ота разрешается только при использовании средств индивидуальной или коллективной защиты.</w:t>
      </w:r>
    </w:p>
    <w:bookmarkEnd w:id="137"/>
    <w:p w:rsidR="00000000" w:rsidRDefault="008C683B">
      <w:r>
        <w:t xml:space="preserve">В </w:t>
      </w:r>
      <w:hyperlink w:anchor="sub_111002" w:history="1">
        <w:r>
          <w:rPr>
            <w:rStyle w:val="a4"/>
          </w:rPr>
          <w:t>таблице 2</w:t>
        </w:r>
      </w:hyperlink>
      <w:r>
        <w:t xml:space="preserve"> приложения N 11 допустимая интенсивность облучения работников ультрафиолетовым излучением определена в соответствии с </w:t>
      </w:r>
      <w:hyperlink r:id="rId60" w:history="1">
        <w:r>
          <w:rPr>
            <w:rStyle w:val="a4"/>
          </w:rPr>
          <w:t>пунктами 78-81</w:t>
        </w:r>
      </w:hyperlink>
      <w:r>
        <w:t xml:space="preserve"> СанПиН 1.2.3685-21.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</w:t>
      </w:r>
      <w:r>
        <w:t>альной или коллективной защиты.</w:t>
      </w:r>
    </w:p>
    <w:p w:rsidR="00000000" w:rsidRDefault="008C683B">
      <w:bookmarkStart w:id="138" w:name="sub_1075"/>
      <w:r>
        <w:t xml:space="preserve">75. При работе с источниками ионизирующего излучения вредные условия труда характеризуются наличием вредных и (или) опасных факторов, не превышающих гигиенические нормативы, установленные </w:t>
      </w:r>
      <w:hyperlink r:id="rId61" w:history="1">
        <w:r>
          <w:rPr>
            <w:rStyle w:val="a4"/>
          </w:rPr>
          <w:t>СанПиН 2.6.1.2523-09</w:t>
        </w:r>
      </w:hyperlink>
      <w:r>
        <w:t xml:space="preserve"> "Нормы радиационной безопасности", утвержденными </w:t>
      </w:r>
      <w:hyperlink r:id="rId62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</w:t>
      </w:r>
      <w:r>
        <w:t>ерации от 7 июля 2009 г. N 47</w:t>
      </w:r>
      <w:r>
        <w:rPr>
          <w:vertAlign w:val="superscript"/>
        </w:rPr>
        <w:t> </w:t>
      </w:r>
      <w:hyperlink w:anchor="sub_11118" w:history="1">
        <w:r>
          <w:rPr>
            <w:rStyle w:val="a4"/>
            <w:vertAlign w:val="superscript"/>
          </w:rPr>
          <w:t>18</w:t>
        </w:r>
      </w:hyperlink>
      <w:r>
        <w:t xml:space="preserve"> (далее - НРБ-99/2009).</w:t>
      </w:r>
    </w:p>
    <w:p w:rsidR="00000000" w:rsidRDefault="008C683B">
      <w:bookmarkStart w:id="139" w:name="sub_1076"/>
      <w:bookmarkEnd w:id="138"/>
      <w:r>
        <w:t>76. Степень вредности (опасности) условий труда при воздействии ионизирующих излучений определяется увеличением риска возникновения стохастических беспорогов</w:t>
      </w:r>
      <w:r>
        <w:t>ых эффектов.</w:t>
      </w:r>
    </w:p>
    <w:p w:rsidR="00000000" w:rsidRDefault="008C683B">
      <w:bookmarkStart w:id="140" w:name="sub_1077"/>
      <w:bookmarkEnd w:id="139"/>
      <w:r>
        <w:t>77. В качестве гигиенического критерия для отнесения условий труда к соответствующему классу (подклассу) условий труда при воздействии ионизирующего излучения принимается максимальная потенциальная эффективная (эквивалентная) д</w:t>
      </w:r>
      <w:r>
        <w:t>оза излучения (далее - МПД), которая определяется за календарный год при работе с источниками ионизирующих излучений в стандартных условиях на конкретном рабочем месте.</w:t>
      </w:r>
    </w:p>
    <w:p w:rsidR="00000000" w:rsidRDefault="008C683B">
      <w:bookmarkStart w:id="141" w:name="sub_1078"/>
      <w:bookmarkEnd w:id="140"/>
      <w:r>
        <w:t xml:space="preserve">78. МПД определяется по </w:t>
      </w:r>
      <w:hyperlink w:anchor="sub_1787" w:history="1">
        <w:r>
          <w:rPr>
            <w:rStyle w:val="a4"/>
          </w:rPr>
          <w:t>формуле (7)</w:t>
        </w:r>
      </w:hyperlink>
      <w:r>
        <w:t xml:space="preserve"> для эффек</w:t>
      </w:r>
      <w:r>
        <w:t xml:space="preserve">тивной дозы и (или) по </w:t>
      </w:r>
      <w:hyperlink w:anchor="sub_1788" w:history="1">
        <w:r>
          <w:rPr>
            <w:rStyle w:val="a4"/>
          </w:rPr>
          <w:t>формуле (8)</w:t>
        </w:r>
      </w:hyperlink>
      <w:r>
        <w:t xml:space="preserve"> - для эквивалентной дозы:</w:t>
      </w:r>
    </w:p>
    <w:bookmarkEnd w:id="141"/>
    <w:p w:rsidR="00000000" w:rsidRDefault="008C683B"/>
    <w:p w:rsidR="00000000" w:rsidRDefault="00110659">
      <w:pPr>
        <w:ind w:firstLine="698"/>
        <w:jc w:val="center"/>
      </w:pPr>
      <w:bookmarkStart w:id="142" w:name="sub_1787"/>
      <w:r>
        <w:rPr>
          <w:noProof/>
        </w:rPr>
        <w:drawing>
          <wp:inline distT="0" distB="0" distL="0" distR="0">
            <wp:extent cx="3867150" cy="628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 xml:space="preserve"> , (7)</w:t>
      </w:r>
    </w:p>
    <w:bookmarkEnd w:id="142"/>
    <w:p w:rsidR="00000000" w:rsidRDefault="008C683B"/>
    <w:p w:rsidR="00000000" w:rsidRDefault="008C683B">
      <w:r>
        <w:t>где:</w:t>
      </w:r>
    </w:p>
    <w:p w:rsidR="00000000" w:rsidRDefault="008C683B">
      <w:r>
        <w:t>МПД - максимальная потенциальная эффективная доза за год, мЗв/год;</w:t>
      </w:r>
    </w:p>
    <w:p w:rsidR="00000000" w:rsidRDefault="008C683B">
      <w:r>
        <w:t>Н</w:t>
      </w:r>
      <w:r>
        <w:rPr>
          <w:vertAlign w:val="superscript"/>
        </w:rPr>
        <w:t> внеш</w:t>
      </w:r>
      <w:r>
        <w:t xml:space="preserve"> - мощность амбиентной дозы внешнего излучения на рабочем месте, определенная по данным радиационного контроля, мкЗв/ч;</w:t>
      </w:r>
    </w:p>
    <w:p w:rsidR="00000000" w:rsidRDefault="008C683B">
      <w:r>
        <w:rPr>
          <w:i/>
          <w:iCs/>
        </w:rPr>
        <w:t>C</w:t>
      </w:r>
      <w:r>
        <w:rPr>
          <w:vertAlign w:val="subscript"/>
        </w:rPr>
        <w:t> U,G</w:t>
      </w:r>
      <w:r>
        <w:t xml:space="preserve"> - объемная активность аэрозолей (газов) соединений радионуклида U типа соединения </w:t>
      </w:r>
      <w:r>
        <w:lastRenderedPageBreak/>
        <w:t>при ингаляции G на рабочем месте, определенная п</w:t>
      </w:r>
      <w:r>
        <w:t>о данным радиационного контроля, Бк/м</w:t>
      </w:r>
      <w:r>
        <w:rPr>
          <w:vertAlign w:val="superscript"/>
        </w:rPr>
        <w:t> 3</w:t>
      </w:r>
      <w:r>
        <w:t>;</w:t>
      </w:r>
    </w:p>
    <w:p w:rsidR="00000000" w:rsidRDefault="00110659">
      <w:r>
        <w:rPr>
          <w:noProof/>
        </w:rPr>
        <w:drawing>
          <wp:inline distT="0" distB="0" distL="0" distR="0">
            <wp:extent cx="695325" cy="323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 xml:space="preserve"> - дозовый коэффициент для соединения радионуклида U типа соединения при ингаляции G в соответствии с </w:t>
      </w:r>
      <w:hyperlink r:id="rId65" w:history="1">
        <w:r w:rsidR="008C683B">
          <w:rPr>
            <w:rStyle w:val="a4"/>
          </w:rPr>
          <w:t>приложе</w:t>
        </w:r>
        <w:r w:rsidR="008C683B">
          <w:rPr>
            <w:rStyle w:val="a4"/>
          </w:rPr>
          <w:t>нием N 1</w:t>
        </w:r>
      </w:hyperlink>
      <w:r w:rsidR="008C683B">
        <w:t xml:space="preserve"> к НРБ-99/2009, Зв/Бк;</w:t>
      </w:r>
    </w:p>
    <w:p w:rsidR="00000000" w:rsidRDefault="008C683B">
      <w:r>
        <w:t>2 - коэффициент, учитывающий стандартное время облучения работников в течение календарного года (2000 часов в год для персонала группы "А") и размерность единиц (10</w:t>
      </w:r>
      <w:r>
        <w:rPr>
          <w:vertAlign w:val="superscript"/>
        </w:rPr>
        <w:t> 3</w:t>
      </w:r>
      <w:r>
        <w:t xml:space="preserve"> мкЗв/мЗв);</w:t>
      </w:r>
    </w:p>
    <w:p w:rsidR="00000000" w:rsidRDefault="008C683B">
      <w:r>
        <w:t>1,4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</w:t>
      </w:r>
      <w:r>
        <w:rPr>
          <w:vertAlign w:val="superscript"/>
        </w:rPr>
        <w:t> 6</w:t>
      </w:r>
      <w:r>
        <w:t xml:space="preserve"> </w:t>
      </w:r>
      <w:r>
        <w:t>- коэффициент, учитывающий объем дыхания за год (1,4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10</w:t>
      </w:r>
      <w:r>
        <w:rPr>
          <w:vertAlign w:val="superscript"/>
        </w:rPr>
        <w:t> 3</w:t>
      </w:r>
      <w:r>
        <w:t xml:space="preserve"> м</w:t>
      </w:r>
      <w:r>
        <w:rPr>
          <w:vertAlign w:val="superscript"/>
        </w:rPr>
        <w:t> 3</w:t>
      </w:r>
      <w:r>
        <w:t>/год для персонала группы "А") и размерность единиц (10</w:t>
      </w:r>
      <w:r>
        <w:rPr>
          <w:vertAlign w:val="superscript"/>
        </w:rPr>
        <w:t> 3</w:t>
      </w:r>
      <w:r>
        <w:t xml:space="preserve"> мк3в/3в);</w:t>
      </w:r>
    </w:p>
    <w:p w:rsidR="00000000" w:rsidRDefault="008C683B"/>
    <w:p w:rsidR="00000000" w:rsidRDefault="008C683B">
      <w:pPr>
        <w:ind w:firstLine="698"/>
        <w:jc w:val="center"/>
      </w:pPr>
      <w:bookmarkStart w:id="143" w:name="sub_1788"/>
      <w:r>
        <w:t>МПД</w:t>
      </w:r>
      <w:r>
        <w:rPr>
          <w:vertAlign w:val="superscript"/>
        </w:rPr>
        <w:t> орган</w:t>
      </w:r>
      <w:r>
        <w:t>=2</w:t>
      </w:r>
      <w:r w:rsidR="00110659">
        <w:rPr>
          <w:noProof/>
        </w:rPr>
        <w:drawing>
          <wp:inline distT="0" distB="0" distL="0" distR="0">
            <wp:extent cx="1143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МД</w:t>
      </w:r>
      <w:r>
        <w:rPr>
          <w:vertAlign w:val="superscript"/>
        </w:rPr>
        <w:t> орган</w:t>
      </w:r>
      <w:r>
        <w:t xml:space="preserve"> , (8)</w:t>
      </w:r>
    </w:p>
    <w:bookmarkEnd w:id="143"/>
    <w:p w:rsidR="00000000" w:rsidRDefault="008C683B"/>
    <w:p w:rsidR="00000000" w:rsidRDefault="008C683B">
      <w:r>
        <w:t>где:</w:t>
      </w:r>
    </w:p>
    <w:p w:rsidR="00000000" w:rsidRDefault="008C683B">
      <w:r>
        <w:t>МПД</w:t>
      </w:r>
      <w:r>
        <w:rPr>
          <w:vertAlign w:val="superscript"/>
        </w:rPr>
        <w:t> орга</w:t>
      </w:r>
      <w:r>
        <w:rPr>
          <w:vertAlign w:val="superscript"/>
        </w:rPr>
        <w:t>н</w:t>
      </w:r>
      <w:r>
        <w:t xml:space="preserve"> - максимальная потенциальная эквивалентная доза на орган на данном рабочем месте за год, мЗв/год;</w:t>
      </w:r>
    </w:p>
    <w:p w:rsidR="00000000" w:rsidRDefault="008C683B">
      <w:r>
        <w:t>МД</w:t>
      </w:r>
      <w:r>
        <w:rPr>
          <w:vertAlign w:val="superscript"/>
        </w:rPr>
        <w:t> орган</w:t>
      </w:r>
      <w:r>
        <w:t xml:space="preserve"> - мощность амбиентной дозы внешнего облучения органа на рабочем месте, определенная по данным радиационного контроля, мкЗв/ч;</w:t>
      </w:r>
    </w:p>
    <w:p w:rsidR="00000000" w:rsidRDefault="008C683B">
      <w:r>
        <w:t>2 - коэффициент, учит</w:t>
      </w:r>
      <w:r>
        <w:t>ывающий стандартное время облучения в течение календарного года (2000 часов в год для персонала группы "А") и размерность единиц (10</w:t>
      </w:r>
      <w:r>
        <w:rPr>
          <w:vertAlign w:val="superscript"/>
        </w:rPr>
        <w:t> 3</w:t>
      </w:r>
      <w:r>
        <w:t xml:space="preserve"> мкЗв/мЗв).</w:t>
      </w:r>
    </w:p>
    <w:p w:rsidR="00000000" w:rsidRDefault="008C683B">
      <w:bookmarkStart w:id="144" w:name="sub_1079"/>
      <w:r>
        <w:t>79. При воздействии на работника в течение рабочего дня (смены) или года различных мощностей МПД эффек</w:t>
      </w:r>
      <w:r>
        <w:t>тивной и (или) эквивалентной дозы (при работе в разных помещениях или рабочих зонах) определяется средневзвешенное значение мощности МПД при выполнении производственных операций по формуле:</w:t>
      </w:r>
    </w:p>
    <w:bookmarkEnd w:id="144"/>
    <w:p w:rsidR="00000000" w:rsidRDefault="008C683B"/>
    <w:p w:rsidR="00000000" w:rsidRDefault="00110659">
      <w:pPr>
        <w:ind w:firstLine="698"/>
        <w:jc w:val="center"/>
      </w:pPr>
      <w:r>
        <w:rPr>
          <w:noProof/>
        </w:rPr>
        <w:drawing>
          <wp:inline distT="0" distB="0" distL="0" distR="0">
            <wp:extent cx="2371725" cy="1152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t>, (9)</w:t>
      </w:r>
    </w:p>
    <w:p w:rsidR="00000000" w:rsidRDefault="008C683B"/>
    <w:p w:rsidR="00000000" w:rsidRDefault="008C683B">
      <w:r>
        <w:t>где:</w:t>
      </w:r>
    </w:p>
    <w:p w:rsidR="00000000" w:rsidRDefault="008C683B">
      <w:r>
        <w:t>МПД</w:t>
      </w:r>
      <w:r>
        <w:rPr>
          <w:vertAlign w:val="subscript"/>
        </w:rPr>
        <w:t> i</w:t>
      </w:r>
      <w:r>
        <w:t xml:space="preserve"> - мощность максимальной потенциальной дозы, рассчитанная для i-го помещения (рабочей зоны), мЗв/год;</w:t>
      </w:r>
    </w:p>
    <w:p w:rsidR="00000000" w:rsidRDefault="00110659">
      <w:r>
        <w:rPr>
          <w:noProof/>
        </w:rPr>
        <w:drawing>
          <wp:inline distT="0" distB="0" distL="0" distR="0">
            <wp:extent cx="123825" cy="209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83B">
        <w:rPr>
          <w:i/>
          <w:iCs/>
        </w:rPr>
        <w:t>t</w:t>
      </w:r>
      <w:r w:rsidR="008C683B">
        <w:rPr>
          <w:vertAlign w:val="subscript"/>
        </w:rPr>
        <w:t> i</w:t>
      </w:r>
      <w:r w:rsidR="008C683B">
        <w:t xml:space="preserve"> - время выполнения работ на i-м рабочем месте (рабочей зоне), час/год.</w:t>
      </w:r>
    </w:p>
    <w:p w:rsidR="00000000" w:rsidRDefault="008C683B">
      <w:bookmarkStart w:id="145" w:name="sub_1080"/>
      <w:r>
        <w:t>80. При расчете МПД продолжительност</w:t>
      </w:r>
      <w:r>
        <w:t>ь рабочего времени для персонала группы "А" и для всех остальных работников принимается равной 2000 часам в год.</w:t>
      </w:r>
    </w:p>
    <w:p w:rsidR="00000000" w:rsidRDefault="008C683B">
      <w:bookmarkStart w:id="146" w:name="sub_1081"/>
      <w:bookmarkEnd w:id="145"/>
      <w:r>
        <w:t>81. Отнесение условий труда к классу (подклассу) условий труда при воздействии ионизирующего излучения осуществляется в соответ</w:t>
      </w:r>
      <w:r>
        <w:t xml:space="preserve">ствии с </w:t>
      </w:r>
      <w:hyperlink w:anchor="sub_112000" w:history="1">
        <w:r>
          <w:rPr>
            <w:rStyle w:val="a4"/>
          </w:rPr>
          <w:t>приложением N 12</w:t>
        </w:r>
      </w:hyperlink>
      <w:r>
        <w:t xml:space="preserve"> к настоящей Методике.</w:t>
      </w:r>
    </w:p>
    <w:p w:rsidR="00000000" w:rsidRDefault="008C683B">
      <w:bookmarkStart w:id="147" w:name="sub_1082"/>
      <w:bookmarkEnd w:id="146"/>
      <w:r>
        <w:t>82. Отнесение условий труда к классу (подклассу) условий труда при воздействии ионизирующего излучения осуществляется на основе систематических данных текущего и опе</w:t>
      </w:r>
      <w:r>
        <w:t>ративного контроля за год.</w:t>
      </w:r>
    </w:p>
    <w:p w:rsidR="00000000" w:rsidRDefault="008C683B">
      <w:bookmarkStart w:id="148" w:name="sub_1083"/>
      <w:bookmarkEnd w:id="147"/>
      <w:r>
        <w:t>83. Отнесение условий труда к классу (подклассу) условий труда по тяжести трудового процесса осуществляется по следующим показателям:</w:t>
      </w:r>
    </w:p>
    <w:p w:rsidR="00000000" w:rsidRDefault="008C683B">
      <w:bookmarkStart w:id="149" w:name="sub_1831"/>
      <w:bookmarkEnd w:id="148"/>
      <w:r>
        <w:t>1) физическая динамическая нагрузка;</w:t>
      </w:r>
    </w:p>
    <w:p w:rsidR="00000000" w:rsidRDefault="008C683B">
      <w:bookmarkStart w:id="150" w:name="sub_1832"/>
      <w:bookmarkEnd w:id="149"/>
      <w:r>
        <w:t>2) масса п</w:t>
      </w:r>
      <w:r>
        <w:t>однимаемого и перемещаемого груза вручную;</w:t>
      </w:r>
    </w:p>
    <w:p w:rsidR="00000000" w:rsidRDefault="008C683B">
      <w:bookmarkStart w:id="151" w:name="sub_1833"/>
      <w:bookmarkEnd w:id="150"/>
      <w:r>
        <w:t>3) стереотипные рабочие движения;</w:t>
      </w:r>
    </w:p>
    <w:p w:rsidR="00000000" w:rsidRDefault="008C683B">
      <w:bookmarkStart w:id="152" w:name="sub_1834"/>
      <w:bookmarkEnd w:id="151"/>
      <w:r>
        <w:lastRenderedPageBreak/>
        <w:t>4) статическая нагрузка;</w:t>
      </w:r>
    </w:p>
    <w:p w:rsidR="00000000" w:rsidRDefault="008C683B">
      <w:bookmarkStart w:id="153" w:name="sub_1835"/>
      <w:bookmarkEnd w:id="152"/>
      <w:r>
        <w:t>5) рабочая поза;</w:t>
      </w:r>
    </w:p>
    <w:p w:rsidR="00000000" w:rsidRDefault="008C683B">
      <w:bookmarkStart w:id="154" w:name="sub_1836"/>
      <w:bookmarkEnd w:id="153"/>
      <w:r>
        <w:t>6) наклоны корпуса;</w:t>
      </w:r>
    </w:p>
    <w:p w:rsidR="00000000" w:rsidRDefault="008C683B">
      <w:bookmarkStart w:id="155" w:name="sub_1837"/>
      <w:bookmarkEnd w:id="154"/>
      <w:r>
        <w:t>7) перемещение в пространстве.</w:t>
      </w:r>
    </w:p>
    <w:p w:rsidR="00000000" w:rsidRDefault="008C683B">
      <w:bookmarkStart w:id="156" w:name="sub_1084"/>
      <w:bookmarkEnd w:id="155"/>
      <w:r>
        <w:t>84. При выполнении работ, связанных с неравномерными физическими нагрузками в разные рабочие дни (смены), отнесение условий труда к классу (подклассу) условий труда по тяжести трудового процесса (за исключением массы поднимаемого и перемеща</w:t>
      </w:r>
      <w:r>
        <w:t>емого груза и наклонов корпуса тела работника) осуществляется по средним показателям за 2 - 3 рабочих дня (смены).</w:t>
      </w:r>
    </w:p>
    <w:bookmarkEnd w:id="156"/>
    <w:p w:rsidR="00000000" w:rsidRDefault="008C683B">
      <w:r>
        <w:t>Масса поднимаемого и перемещаемого работником вручную груза и наклоны корпуса оцениваются по максимальным значениям.</w:t>
      </w:r>
    </w:p>
    <w:p w:rsidR="00000000" w:rsidRDefault="008C683B">
      <w:bookmarkStart w:id="157" w:name="sub_1085"/>
      <w:r>
        <w:t>85. Отне</w:t>
      </w:r>
      <w:r>
        <w:t>сение условий труда к классу (подклассу) условий труда по тяжести трудового процесса при физической динамической нагрузке осуществляется путем определения массы груза (деталей, изделий, инструментов), перемещаемого вручную работником при каждой операции, и</w:t>
      </w:r>
      <w:r>
        <w:t xml:space="preserve"> расстояния перемещения груза в метрах. После этого подсчитывается общее количество операций по переносу работником груза в течение рабочего дня (смены) и определяется величина физической динамической нагрузки (кг х м) в течение рабочего дня (смены).</w:t>
      </w:r>
    </w:p>
    <w:bookmarkEnd w:id="157"/>
    <w:p w:rsidR="00000000" w:rsidRDefault="008C683B">
      <w:r>
        <w:t xml:space="preserve">Отнесение условий труда к классу (подклассу) условий труда по тяжести трудового процесса при физической динамической нагрузке осуществляется в соответствии с </w:t>
      </w:r>
      <w:hyperlink w:anchor="sub_113001" w:history="1">
        <w:r>
          <w:rPr>
            <w:rStyle w:val="a4"/>
          </w:rPr>
          <w:t>таблицей 1</w:t>
        </w:r>
      </w:hyperlink>
      <w:r>
        <w:t xml:space="preserve"> приложения N 13 к настоящей Методике.</w:t>
      </w:r>
    </w:p>
    <w:p w:rsidR="00000000" w:rsidRDefault="008C683B">
      <w:bookmarkStart w:id="158" w:name="sub_1086"/>
      <w:r>
        <w:t>86. При ра</w:t>
      </w:r>
      <w:r>
        <w:t>ботах, обусловленных как региональными, так и общими физическими нагрузками в течение рабочего дня (смены), связанных с перемещением груза на различные расстояния, определяется суммарная механическая работа за рабочий день (смену), значение которой соотнос</w:t>
      </w:r>
      <w:r>
        <w:t xml:space="preserve">ится со значениями, предусмотренными </w:t>
      </w:r>
      <w:hyperlink w:anchor="sub_113001" w:history="1">
        <w:r>
          <w:rPr>
            <w:rStyle w:val="a4"/>
          </w:rPr>
          <w:t>таблицей 1</w:t>
        </w:r>
      </w:hyperlink>
      <w:r>
        <w:t xml:space="preserve"> приложения N 13 к настоящей Методике.</w:t>
      </w:r>
    </w:p>
    <w:p w:rsidR="00000000" w:rsidRDefault="008C683B">
      <w:bookmarkStart w:id="159" w:name="sub_1087"/>
      <w:bookmarkEnd w:id="158"/>
      <w:r>
        <w:t>87. Отнесение условий труда к классу (подклассу) условий труда по тяжести трудового процесса при поднятии и перемещении работн</w:t>
      </w:r>
      <w:r>
        <w:t>иком груза вручную осуществляется путем взвешивания такого груза или определения его массы по эксплуатационной и технологической документации, если выполнить измерение массы такого груза путем взвешивания в условиях штатного производственного процесса не п</w:t>
      </w:r>
      <w:r>
        <w:t>редставляется возможным. В случае определения массы груза по эксплуатационной и технологической документации соответствующая запись делается в протоколе исследований (испытаний) и измерений тяжести трудового процесса с указанием отсылочных данных на эксплу</w:t>
      </w:r>
      <w:r>
        <w:t>атационную и технологическую документацию, содержащую сведения о массе поднимаемого и перемещаемого работником груза вручную.</w:t>
      </w:r>
    </w:p>
    <w:bookmarkEnd w:id="159"/>
    <w:p w:rsidR="00000000" w:rsidRDefault="008C683B">
      <w:r>
        <w:t xml:space="preserve">Отнесение условий труда к классу (подклассу) условий труда по тяжести трудового процесса при поднятии и перемещении груза </w:t>
      </w:r>
      <w:r>
        <w:t xml:space="preserve">вручную осуществляется в соответствии с </w:t>
      </w:r>
      <w:hyperlink w:anchor="sub_113002" w:history="1">
        <w:r>
          <w:rPr>
            <w:rStyle w:val="a4"/>
          </w:rPr>
          <w:t>таблицей 2</w:t>
        </w:r>
      </w:hyperlink>
      <w:r>
        <w:t xml:space="preserve"> приложения N 13 к настоящей Методике.</w:t>
      </w:r>
    </w:p>
    <w:p w:rsidR="00000000" w:rsidRDefault="008C683B">
      <w:r>
        <w:t>Для определения суммарной массы груза, перемещаемого в течение каждого часа рабочего дня (смены), вес всех грузов за рабочий день (смену) с</w:t>
      </w:r>
      <w:r>
        <w:t>уммируется. Независимо от фактической длительности рабочего дня (смены) суммарную массу груза за рабочий день (смену) делят на количество часов рабочего дня (смены).</w:t>
      </w:r>
    </w:p>
    <w:p w:rsidR="00000000" w:rsidRDefault="008C683B">
      <w:r>
        <w:t>В случаях, когда перемещение работником груза вручную происходит как с рабочей поверхности</w:t>
      </w:r>
      <w:r>
        <w:t xml:space="preserve">, так и с пола, показатели суммируются. Если с рабочей поверхности перемещался больший груз, чем с пола, то полученную величину следует сопоставлять именно с этим показателем, а если наибольшее перемещение производилось с пола - то с показателем суммарной </w:t>
      </w:r>
      <w:r>
        <w:t>массы груза в час при перемещении с пола. Если с рабочей поверхности и с пола перемещается равный груз, то суммарную массу груза сопоставляют с показателем перемещения с пола.</w:t>
      </w:r>
    </w:p>
    <w:p w:rsidR="00000000" w:rsidRDefault="008C683B">
      <w:bookmarkStart w:id="160" w:name="sub_1088"/>
      <w:r>
        <w:t>88. Отнесение условий труда к классу (подклассу) условий труда по тяжест</w:t>
      </w:r>
      <w:r>
        <w:t>и трудового процесса при выполнении работником стереотипных рабочих движений и локальной нагрузке (с участием мышц кистей и пальцев рук) осуществляется путем подсчета числа движений работника за 10 - 15 минут, определения числа его движений за 1 минуту и р</w:t>
      </w:r>
      <w:r>
        <w:t xml:space="preserve">асчета общего количества </w:t>
      </w:r>
      <w:r>
        <w:lastRenderedPageBreak/>
        <w:t>движений работника за время, в течение которого выполняется данная работа (умножение на количество минут рабочего дня (смены), в течение которых выполняется работа).</w:t>
      </w:r>
    </w:p>
    <w:bookmarkEnd w:id="160"/>
    <w:p w:rsidR="00000000" w:rsidRDefault="008C683B">
      <w:r>
        <w:t>Отнесение условий труда к классу (подклассу) условий труд</w:t>
      </w:r>
      <w:r>
        <w:t xml:space="preserve">а по тяжести трудового процесса при выполнении стереотипных рабочих движений и локальной нагрузке осуществляется в соответствии с </w:t>
      </w:r>
      <w:hyperlink w:anchor="sub_113003" w:history="1">
        <w:r>
          <w:rPr>
            <w:rStyle w:val="a4"/>
          </w:rPr>
          <w:t>таблицей 3</w:t>
        </w:r>
      </w:hyperlink>
      <w:r>
        <w:t xml:space="preserve"> приложения N 13 к настоящей Методике.</w:t>
      </w:r>
    </w:p>
    <w:p w:rsidR="00000000" w:rsidRDefault="008C683B">
      <w:bookmarkStart w:id="161" w:name="sub_1089"/>
      <w:r>
        <w:t>89. Отнесение условий труда к классу (под</w:t>
      </w:r>
      <w:r>
        <w:t>классу) условий труда по тяжести трудового процесса при выполнении работником стереотипных рабочих движений и региональной нагрузке (при работе с преимущественным участием мышц рук и плечевого пояса) осуществляется путем подсчета их количества за 10 - 15 м</w:t>
      </w:r>
      <w:r>
        <w:t>инут или за 1 - 2 повторяемые операции, несколько раз за рабочий день (смену). После оценки общего количества операций или времени выполнения работы определяется общее количество региональных движений за рабочий день (смену).</w:t>
      </w:r>
    </w:p>
    <w:bookmarkEnd w:id="161"/>
    <w:p w:rsidR="00000000" w:rsidRDefault="008C683B">
      <w:r>
        <w:t>Отнесение условий труд</w:t>
      </w:r>
      <w:r>
        <w:t xml:space="preserve">а к классу (подклассу) условий труда по тяжести трудового процесса при выполнении стереотипных рабочих движений и региональной нагрузке осуществляется в соответствии с </w:t>
      </w:r>
      <w:hyperlink w:anchor="sub_113003" w:history="1">
        <w:r>
          <w:rPr>
            <w:rStyle w:val="a4"/>
          </w:rPr>
          <w:t>таблицей 3</w:t>
        </w:r>
      </w:hyperlink>
      <w:r>
        <w:t xml:space="preserve"> приложения N 13 к настоящей Методике.</w:t>
      </w:r>
    </w:p>
    <w:p w:rsidR="00000000" w:rsidRDefault="008C683B">
      <w:bookmarkStart w:id="162" w:name="sub_1090"/>
      <w:r>
        <w:t>90.</w:t>
      </w:r>
      <w:r>
        <w:t xml:space="preserve"> 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путем перемножения двух параметров: веса груза либо величины </w:t>
      </w:r>
      <w:r>
        <w:t>удерживающего усилия и времени его удерживания.</w:t>
      </w:r>
    </w:p>
    <w:bookmarkEnd w:id="162"/>
    <w:p w:rsidR="00000000" w:rsidRDefault="008C683B">
      <w:r>
        <w:t>Отнесение условий труда к классу (подклассу) условий труда по тяжести трудового процесса при статической нагрузке, связанной с удержанием работником груза или приложением усилий, осуществляется в соот</w:t>
      </w:r>
      <w:r>
        <w:t xml:space="preserve">ветствии с </w:t>
      </w:r>
      <w:hyperlink w:anchor="sub_113004" w:history="1">
        <w:r>
          <w:rPr>
            <w:rStyle w:val="a4"/>
          </w:rPr>
          <w:t>таблицей 4</w:t>
        </w:r>
      </w:hyperlink>
      <w:r>
        <w:t xml:space="preserve"> приложения N 13 к настоящей Методике при выполнении следующих действий, связанных со статическим усилием:</w:t>
      </w:r>
    </w:p>
    <w:p w:rsidR="00000000" w:rsidRDefault="008C683B">
      <w:bookmarkStart w:id="163" w:name="sub_1901"/>
      <w:r>
        <w:t>1) удержание обрабатываемого изделия (инструмента),</w:t>
      </w:r>
    </w:p>
    <w:p w:rsidR="00000000" w:rsidRDefault="008C683B">
      <w:bookmarkStart w:id="164" w:name="sub_1902"/>
      <w:bookmarkEnd w:id="163"/>
      <w:r>
        <w:t>2) прижим обрабатываемог</w:t>
      </w:r>
      <w:r>
        <w:t>о инструмента (изделия) к обрабатываемому изделию (инструменту),</w:t>
      </w:r>
    </w:p>
    <w:p w:rsidR="00000000" w:rsidRDefault="008C683B">
      <w:bookmarkStart w:id="165" w:name="sub_1903"/>
      <w:bookmarkEnd w:id="164"/>
      <w:r>
        <w:t>3) перемещение органов управления (рукояток, маховиков, штурвалов) или тележек.</w:t>
      </w:r>
    </w:p>
    <w:bookmarkEnd w:id="165"/>
    <w:p w:rsidR="00000000" w:rsidRDefault="008C683B">
      <w:r>
        <w:t>При удержании обрабатываемого изделия (инструмента) величина статического усилия опреде</w:t>
      </w:r>
      <w:r>
        <w:t>ляется весом удерживаемого изделия (инструмента). Вес изделия определяется путем взвешивания.</w:t>
      </w:r>
    </w:p>
    <w:p w:rsidR="00000000" w:rsidRDefault="008C683B">
      <w:r>
        <w:t>При прижиме обрабатываемого инструмента (изделия) к обрабатываемому изделию (инструменту) величина усилия прижима определяется с помощью тензометрических, пьезокр</w:t>
      </w:r>
      <w:r>
        <w:t>исталлических или других датчиков, которые необходимо закрепить на инструменте или изделии.</w:t>
      </w:r>
    </w:p>
    <w:p w:rsidR="00000000" w:rsidRDefault="008C683B">
      <w:r>
        <w:t>При перемещении органов управления (рукояток, маховиков, штурвалов) или тележек усилие на органах управления допускается определять с помощью динамометра или по тех</w:t>
      </w:r>
      <w:r>
        <w:t>нологической (эксплуатационной) документации.</w:t>
      </w:r>
    </w:p>
    <w:p w:rsidR="00000000" w:rsidRDefault="008C683B">
      <w:r>
        <w:t xml:space="preserve">Время удерживания статического усилия определяется на основании хронометражных измерений в течение рабочего дня (смены). Отнесение условий труда к классу (подклассу) условий труда по тяжести трудового процесса </w:t>
      </w:r>
      <w:r>
        <w:t>при статической нагрузке, связанной с удержанием груза или приложением усилий, осуществляется с учетом определенной преимущественной нагрузки: на одну руку, на две руки или с участием мышц корпуса и ног. Если при выполнении работы встречается 2 или 3 указа</w:t>
      </w:r>
      <w:r>
        <w:t>нных выше вида статической нагрузки, то их следует суммировать и суммарную величину статической нагрузки соотносить с показателем преимущественной нагрузки.</w:t>
      </w:r>
    </w:p>
    <w:p w:rsidR="00000000" w:rsidRDefault="008C683B">
      <w:bookmarkStart w:id="166" w:name="sub_1091"/>
      <w:r>
        <w:t>91. Отнесение условий труда к классу (подклассу) условий труда по тяжести трудового процесс</w:t>
      </w:r>
      <w:r>
        <w:t>а с учетом рабочего положения тела работника осуществляется путем определения абсолютного времени (в минутах, часах) пребывания в каждой рабочей позе, которое устанавливается на основании документарно оформленных хронометражных наблюдений за рабочий день (</w:t>
      </w:r>
      <w:r>
        <w:t>смену). После этого рассчитывается время пребывания в относительных величинах (в процентах к 8-часовому рабочему дню (смене) независимо от его фактической продолжительности).</w:t>
      </w:r>
    </w:p>
    <w:bookmarkEnd w:id="166"/>
    <w:p w:rsidR="00000000" w:rsidRDefault="008C683B">
      <w:r>
        <w:lastRenderedPageBreak/>
        <w:t>Отнесение условий труда к классу (подклассу) условий труда по тяжести тру</w:t>
      </w:r>
      <w:r>
        <w:t xml:space="preserve">дового процесса с учетом рабочего положения тела работника в течение рабочего дня (смены) осуществляется в соответствии с </w:t>
      </w:r>
      <w:hyperlink w:anchor="sub_113005" w:history="1">
        <w:r>
          <w:rPr>
            <w:rStyle w:val="a4"/>
          </w:rPr>
          <w:t>таблицей 5</w:t>
        </w:r>
      </w:hyperlink>
      <w:r>
        <w:t xml:space="preserve"> приложения N 13 к настоящей Методике. При этом к работе в положении "стоя" относится работа, ко</w:t>
      </w:r>
      <w:r>
        <w:t>торая не предполагает возможности ее выполнения в положении "сидя". Время пребывания в рабочей позе "стоя" определяется путем сложения времени работы работника в положении "стоя" и времени его перемещения в пространстве между объектами в радиусе не более 5</w:t>
      </w:r>
      <w:r>
        <w:t xml:space="preserve"> м.</w:t>
      </w:r>
    </w:p>
    <w:p w:rsidR="00000000" w:rsidRDefault="008C683B">
      <w:r>
        <w:t xml:space="preserve">Неудобное рабочее положение работника связано с выполнением работ с наклоном или поворотом туловища, с поднятыми выше уровня плеч руками, с неудобным размещением ног, с необходимостью удержания работником рук на весу. Неудобное рабочее положение также </w:t>
      </w:r>
      <w:r>
        <w:t>характерно для работ,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объекты, препятствующие наблюдению за обслужи</w:t>
      </w:r>
      <w:r>
        <w:t>ваемым объектом или процессом.</w:t>
      </w:r>
    </w:p>
    <w:p w:rsidR="00000000" w:rsidRDefault="008C683B">
      <w:r>
        <w:t>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друга, которые связаны с выполнением работ, при которых необход</w:t>
      </w:r>
      <w:r>
        <w:t>имо в процессе производственной деятельности различать мелкие объекты, в том числе с использованием оптических увеличительных приборов - луп и микроскопов. Для фиксированного рабочего положения характерна либо полная неподвижность, либо ограниченное количе</w:t>
      </w:r>
      <w:r>
        <w:t>ство высокоточных движений, совершаемых с малой амплитудой в ограниченном пространстве.</w:t>
      </w:r>
    </w:p>
    <w:p w:rsidR="00000000" w:rsidRDefault="008C683B">
      <w:r>
        <w:t>К вынужденным рабочим положениям работника относятся положения "лежа", "на коленях", "на корточках".</w:t>
      </w:r>
    </w:p>
    <w:p w:rsidR="00000000" w:rsidRDefault="008C683B">
      <w:r>
        <w:t xml:space="preserve">Если по характеру работы рабочие позы работника разные, то отнесение условий труда к классу (подклассу)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</w:t>
      </w:r>
      <w:r>
        <w:t>для данной работы.</w:t>
      </w:r>
    </w:p>
    <w:p w:rsidR="00000000" w:rsidRDefault="008C683B">
      <w:bookmarkStart w:id="167" w:name="sub_1092"/>
      <w:r>
        <w:t>92. Отнесение условий труда к классу (подклассу) условий труда по тяжести трудового процесса с учетом наклонов корпуса тела работника за рабочий день (смену) определяется путем их прямого подсчета в единицу времени (минуту, час).</w:t>
      </w:r>
      <w:r>
        <w:t xml:space="preserve">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(смену).</w:t>
      </w:r>
    </w:p>
    <w:bookmarkEnd w:id="167"/>
    <w:p w:rsidR="00000000" w:rsidRDefault="008C683B">
      <w:r>
        <w:t>Отнесение условий труда к классу (подклассу) у</w:t>
      </w:r>
      <w:r>
        <w:t xml:space="preserve">словий труда по тяжести трудового процесса с учетом наклонов корпуса тела работника осуществляется в соответствии с </w:t>
      </w:r>
      <w:hyperlink w:anchor="sub_113006" w:history="1">
        <w:r>
          <w:rPr>
            <w:rStyle w:val="a4"/>
          </w:rPr>
          <w:t>таблицей 6</w:t>
        </w:r>
      </w:hyperlink>
      <w:r>
        <w:t xml:space="preserve"> приложения N 13 к настоящей Методике.</w:t>
      </w:r>
    </w:p>
    <w:p w:rsidR="00000000" w:rsidRDefault="008C683B">
      <w:r>
        <w:t xml:space="preserve">При этом необходимо учитывать, что при оценке фактора работы с </w:t>
      </w:r>
      <w:r>
        <w:t>вынужденным наклоном корпуса тела работника более 30° у работника со средними антропометрическими данными подобные наклоны корпуса тела производятся в случае, если он берет какие-либо предметы, поднимает груз или выполняет действия руками на высоте не боле</w:t>
      </w:r>
      <w:r>
        <w:t>е 50 см от пола.</w:t>
      </w:r>
    </w:p>
    <w:p w:rsidR="00000000" w:rsidRDefault="008C683B">
      <w:bookmarkStart w:id="168" w:name="sub_1093"/>
      <w:r>
        <w:t>93. Отнесение условий труда к классу (подклассу) условий труда по тяжести трудового процесса при перемещении работника в пространстве осуществляется с учетом такого перемещения по горизонтали и (или) вертикали, обусловленного техно</w:t>
      </w:r>
      <w:r>
        <w:t>логическим процессом, в течение рабочего дня (смены) и определяется на основании подсчета количества шагов за рабочий день (смену) и измерения длины шага.</w:t>
      </w:r>
    </w:p>
    <w:bookmarkEnd w:id="168"/>
    <w:p w:rsidR="00000000" w:rsidRDefault="008C683B">
      <w:r>
        <w:t>Количество шагов за рабочий день (смену) определяется с помощью шагомера, помещенного в карма</w:t>
      </w:r>
      <w:r>
        <w:t>н работника или закрепленного на его поясе (во время регламентированных перерывов и обеденного перерыва шагомер необходимо выкладывать из кармана работника или снимать с его пояса).</w:t>
      </w:r>
    </w:p>
    <w:p w:rsidR="00000000" w:rsidRDefault="008C683B">
      <w:r>
        <w:t>Мужской шаг в производственной обстановке в среднем равняется 0,6 м, а жен</w:t>
      </w:r>
      <w:r>
        <w:t>ский - 0,5 м.</w:t>
      </w:r>
    </w:p>
    <w:p w:rsidR="00000000" w:rsidRDefault="008C683B">
      <w:r>
        <w:t xml:space="preserve">Отнесение условий труда к классу (подклассу) условий труда по тяжести трудового </w:t>
      </w:r>
      <w:r>
        <w:lastRenderedPageBreak/>
        <w:t xml:space="preserve">процесса при перемещении работника в пространстве осуществляется в соответствии с </w:t>
      </w:r>
      <w:hyperlink w:anchor="sub_113007" w:history="1">
        <w:r>
          <w:rPr>
            <w:rStyle w:val="a4"/>
          </w:rPr>
          <w:t>таблицей 7</w:t>
        </w:r>
      </w:hyperlink>
      <w:r>
        <w:t xml:space="preserve"> приложения N 13 к настоящей Методике.</w:t>
      </w:r>
    </w:p>
    <w:p w:rsidR="00000000" w:rsidRDefault="008C683B">
      <w:r>
        <w:t>Пер</w:t>
      </w:r>
      <w:r>
        <w:t>емещением работника в пространстве по вертикали необходимо считать его перемещения по лестницам или наклонным поверхностям, угол наклона которых более 30° от горизонтали.</w:t>
      </w:r>
    </w:p>
    <w:p w:rsidR="00000000" w:rsidRDefault="008C683B">
      <w:r>
        <w:t>Для работников, трудовая функция которых связана с перемещением в пространстве как по</w:t>
      </w:r>
      <w:r>
        <w:t xml:space="preserve"> горизонтали, так и по вертикали, эти расстояния необходимо суммировать и сопоставлять с тем показателем, величина которого была больше.</w:t>
      </w:r>
    </w:p>
    <w:p w:rsidR="00000000" w:rsidRDefault="008C683B">
      <w:bookmarkStart w:id="169" w:name="sub_1094"/>
      <w:r>
        <w:t xml:space="preserve">94. Класс (подкласс) условий труда устанавливается по показателю тяжести трудового процесса, имеющему наиболее </w:t>
      </w:r>
      <w:r>
        <w:t>высокий класс (подкласс) условий труда.</w:t>
      </w:r>
    </w:p>
    <w:p w:rsidR="00000000" w:rsidRDefault="008C683B">
      <w:bookmarkStart w:id="170" w:name="sub_1095"/>
      <w:bookmarkEnd w:id="169"/>
      <w:r>
        <w:t>95. При наличии двух и более показателей тяжести трудового процесса, условия труда по которым отнесены к подклассу 3.1 или 3.2 вредных условий труда, класс (подкласс) условий труда по тяжести трудовог</w:t>
      </w:r>
      <w:r>
        <w:t>о процесса повышается на одну степень.</w:t>
      </w:r>
    </w:p>
    <w:p w:rsidR="00000000" w:rsidRDefault="008C683B">
      <w:bookmarkStart w:id="171" w:name="sub_1096"/>
      <w:bookmarkEnd w:id="170"/>
      <w:r>
        <w:t>96. Отнесение условий труда к классу (подклассу) условий труда по напряженности трудового процесса осуществляется по следующим показателям:</w:t>
      </w:r>
    </w:p>
    <w:p w:rsidR="00000000" w:rsidRDefault="008C683B">
      <w:bookmarkStart w:id="172" w:name="sub_1961"/>
      <w:bookmarkEnd w:id="171"/>
      <w:r>
        <w:t xml:space="preserve">1) плотность сигналов и сообщений (световых, </w:t>
      </w:r>
      <w:r>
        <w:t>звуковых) в среднем за 1 час работы, поступающих как со специальных устройств (видеотерминалов, сигнальных устройств, шкал приборов), так и при речевом сообщении, в том числе по средствам связи;</w:t>
      </w:r>
    </w:p>
    <w:p w:rsidR="00000000" w:rsidRDefault="008C683B">
      <w:bookmarkStart w:id="173" w:name="sub_1962"/>
      <w:bookmarkEnd w:id="172"/>
      <w:r>
        <w:t>2) число производственных объектов одновремен</w:t>
      </w:r>
      <w:r>
        <w:t>ного наблюдения;</w:t>
      </w:r>
    </w:p>
    <w:p w:rsidR="00000000" w:rsidRDefault="008C683B">
      <w:bookmarkStart w:id="174" w:name="sub_1963"/>
      <w:bookmarkEnd w:id="173"/>
      <w:r>
        <w:t>3) работа с оптическими приборами (% времени рабочего дня (смены), в качестве которых используются устройства, используемые в производственном процессе с применением оптических элементов для увеличения размеров рассматривае</w:t>
      </w:r>
      <w:r>
        <w:t>мого объекта (лупы, микроскопы, дефектоскопы), либо используемые для повышения разрешающей способности прибора или улучшения видимости (бинокли), за исключением различных устройств для отображения информации (дисплеи), в которых оптические элементы не испо</w:t>
      </w:r>
      <w:r>
        <w:t>льзуются (различные индикаторы и шкалы, покрытые стеклянной или прозрачной пластмассовой крышкой);</w:t>
      </w:r>
    </w:p>
    <w:p w:rsidR="00000000" w:rsidRDefault="008C683B">
      <w:bookmarkStart w:id="175" w:name="sub_1964"/>
      <w:bookmarkEnd w:id="174"/>
      <w:r>
        <w:t>4) нагрузка на голосовой аппарат (суммарное количество часов, наговариваемое в неделю);</w:t>
      </w:r>
    </w:p>
    <w:p w:rsidR="00000000" w:rsidRDefault="008C683B">
      <w:bookmarkStart w:id="176" w:name="sub_1965"/>
      <w:bookmarkEnd w:id="175"/>
      <w:r>
        <w:t>5) монотонность нагрузок (число элеме</w:t>
      </w:r>
      <w:r>
        <w:t>нтов (приемов), необходимых для реализации простого задания или в многократно повторяющихся операциях; время активных действий; монотонность производственной обстановки).</w:t>
      </w:r>
    </w:p>
    <w:p w:rsidR="00000000" w:rsidRDefault="008C683B">
      <w:bookmarkStart w:id="177" w:name="sub_1097"/>
      <w:bookmarkEnd w:id="176"/>
      <w:r>
        <w:t>97. Отнесение условий труда к классу (подклассу) по напряженности тру</w:t>
      </w:r>
      <w:r>
        <w:t xml:space="preserve">дового процесса осуществляется в соответствии с </w:t>
      </w:r>
      <w:hyperlink w:anchor="sub_114000" w:history="1">
        <w:r>
          <w:rPr>
            <w:rStyle w:val="a4"/>
          </w:rPr>
          <w:t>приложением N 14</w:t>
        </w:r>
      </w:hyperlink>
      <w:r>
        <w:t xml:space="preserve"> к настоящей Методике.</w:t>
      </w:r>
    </w:p>
    <w:p w:rsidR="00000000" w:rsidRDefault="008C683B">
      <w:bookmarkStart w:id="178" w:name="sub_1098"/>
      <w:bookmarkEnd w:id="177"/>
      <w:r>
        <w:t>98. Отнесение условий труда к классу (подклассу) условий труда по показателю напряженности трудового процесса "плотность сигн</w:t>
      </w:r>
      <w:r>
        <w:t>алов и сообщений в среднем за 1 час работы" осуществляется путем подсчета количества воспринимаемых и передаваемых сигналов (сообщений, распоряжений), которые необходимо учитывать при исполнении трудовой функции, передаваемых либо с использованием графичес</w:t>
      </w:r>
      <w:r>
        <w:t>кого или текстового носителя, либо их сочетания, либо с устройств для передачи сигналов (знаков).</w:t>
      </w:r>
    </w:p>
    <w:p w:rsidR="00000000" w:rsidRDefault="008C683B">
      <w:bookmarkStart w:id="179" w:name="sub_1099"/>
      <w:bookmarkEnd w:id="178"/>
      <w:r>
        <w:t>99. Отнесение условий труда к классу (подклассу) условий труда по показателю напряженности трудового процесса "число производственных объектов</w:t>
      </w:r>
      <w:r>
        <w:t xml:space="preserve"> одновременного наблюдения" осуществляется путем оценки объема внимания (от 4 до 8 несвязанных объектов) и его распределения (способности одновременно сосредотачивать внимание на нескольких объектах или действиях).</w:t>
      </w:r>
    </w:p>
    <w:bookmarkEnd w:id="179"/>
    <w:p w:rsidR="00000000" w:rsidRDefault="008C683B">
      <w:r>
        <w:t>Условия труда оцениваются по данн</w:t>
      </w:r>
      <w:r>
        <w:t>ому показателю только в тех случаях,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с распределением внимания.</w:t>
      </w:r>
    </w:p>
    <w:p w:rsidR="00000000" w:rsidRDefault="008C683B">
      <w:r>
        <w:t>В случае если при выполнении ра</w:t>
      </w:r>
      <w:r>
        <w:t xml:space="preserve">боты информация может быть получена путем последовательного переключения внимания с объекта на объект до наступления момента принятия решения и (или) выполнения действий либо при отсутствии ограничений по времени до момента </w:t>
      </w:r>
      <w:r>
        <w:lastRenderedPageBreak/>
        <w:t>принятия решения и (или) выполне</w:t>
      </w:r>
      <w:r>
        <w:t>ния действий, что позволяет работнику перейти от распределения к переключению внимания, оценка напряженности трудового процесса по показателю "число производственных объектов одновременного наблюдения" при выполнении таких работ не проводится.</w:t>
      </w:r>
    </w:p>
    <w:p w:rsidR="00000000" w:rsidRDefault="008C683B">
      <w:bookmarkStart w:id="180" w:name="sub_1100"/>
      <w:r>
        <w:t>100.</w:t>
      </w:r>
      <w:r>
        <w:t xml:space="preserve"> Отнесение условий труда к классу (подклассу) условий труда по показателю напряженности трудового процесса "работа с оптическими приборами" осуществляется на основе хронометражных наблюдений.</w:t>
      </w:r>
    </w:p>
    <w:p w:rsidR="00000000" w:rsidRDefault="008C683B">
      <w:bookmarkStart w:id="181" w:name="sub_1101"/>
      <w:bookmarkEnd w:id="180"/>
      <w:r>
        <w:t>101. Отнесение условий труда к классу (подклассу</w:t>
      </w:r>
      <w:r>
        <w:t>) условий труда по показателю напряженности трудового процесса "нагрузка на голосовой аппарат"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</w:t>
      </w:r>
      <w:r>
        <w:t>венных руководителей.</w:t>
      </w:r>
    </w:p>
    <w:p w:rsidR="00000000" w:rsidRDefault="008C683B">
      <w:bookmarkStart w:id="182" w:name="sub_1102"/>
      <w:bookmarkEnd w:id="181"/>
      <w:r>
        <w:t>102. Отнесение условий труда к классу (подклассу) условий труда по напряженности трудового процесса при монотонности нагрузок осуществляется с учетом числа элементов (приемов), необходимых для реализации простого задан</w:t>
      </w:r>
      <w:r>
        <w:t>ия или многократно повторяющихся операций (единиц), и продолжительности выполнения простых производственных заданий или повторяющихся операций, времени активных действий, монотонности производственной обстановки.</w:t>
      </w:r>
    </w:p>
    <w:p w:rsidR="00000000" w:rsidRDefault="008C683B">
      <w:bookmarkStart w:id="183" w:name="sub_1103"/>
      <w:bookmarkEnd w:id="182"/>
      <w:r>
        <w:t>103. Класс (подкласс) услов</w:t>
      </w:r>
      <w:r>
        <w:t>ий труда устанавливается по показателю напряженности трудового процесса, имеющему наиболее высокий класс (подкласс) условий труда.</w:t>
      </w:r>
    </w:p>
    <w:p w:rsidR="00000000" w:rsidRDefault="008C683B">
      <w:bookmarkStart w:id="184" w:name="sub_1104"/>
      <w:bookmarkEnd w:id="183"/>
      <w:r>
        <w:t>104. Отнесение условий труда к классу (подклассу) условий труда с учетом комплексного воздействия вредных и (</w:t>
      </w:r>
      <w:r>
        <w:t>или) опасных факторов осуществляется на основании анализа отнесения данных факторов к тому или иному классу (подклассу) условий труда, выполняемого экспертом.</w:t>
      </w:r>
    </w:p>
    <w:p w:rsidR="00000000" w:rsidRDefault="008C683B">
      <w:bookmarkStart w:id="185" w:name="sub_1105"/>
      <w:bookmarkEnd w:id="184"/>
      <w:r>
        <w:t xml:space="preserve">105. Итоговый класс (подкласс) условий труда на рабочем месте устанавливают по наиболее высокому классу (подклассу) вредности и (или) опасности одного из имеющихся на рабочем месте вредных и (или) опасных факторов в соответствии с </w:t>
      </w:r>
      <w:hyperlink w:anchor="sub_115000" w:history="1">
        <w:r>
          <w:rPr>
            <w:rStyle w:val="a4"/>
          </w:rPr>
          <w:t>приложением N 15</w:t>
        </w:r>
      </w:hyperlink>
      <w:r>
        <w:t xml:space="preserve"> к настоящей Методике.</w:t>
      </w:r>
    </w:p>
    <w:bookmarkEnd w:id="185"/>
    <w:p w:rsidR="00000000" w:rsidRDefault="008C683B">
      <w:r>
        <w:t>При этом в случае:</w:t>
      </w:r>
    </w:p>
    <w:p w:rsidR="00000000" w:rsidRDefault="008C683B">
      <w:r>
        <w:t>сочетанного действия 3 и более вредных и (или) опасных факторов, отнесенных к подклассу 3.1 вредных условий труда, итоговый класс (подкласс) условий труда относится к подклассу 3.2 вредны</w:t>
      </w:r>
      <w:r>
        <w:t>х условий труда;</w:t>
      </w:r>
    </w:p>
    <w:p w:rsidR="00000000" w:rsidRDefault="008C683B">
      <w:r>
        <w:t>сочетанного действия 2 и более вредных и (или) опасных факторов, отнесенных к подклассам 3.2, 3.3, 3.4 вредных условий труда, итоговый класс (подкласс) повышается на одну степень.</w:t>
      </w:r>
    </w:p>
    <w:p w:rsidR="00000000" w:rsidRDefault="008C683B">
      <w:r>
        <w:t>Положения настоящего пункта не распространяются на параметр</w:t>
      </w:r>
      <w:r>
        <w:t>ы микроклимата и вибрацию локальную в случае, если сочетанное воздействие таких факторов производственной среды было ранее учтено в соответствии с настоящей Методикой.</w:t>
      </w:r>
    </w:p>
    <w:p w:rsidR="00000000" w:rsidRDefault="008C683B">
      <w:r>
        <w:t>Если в отношении рабочих мест в соответствии с перечнем, утвержденным Правительством Рос</w:t>
      </w:r>
      <w:r>
        <w:t>сийской Федерации, установлены особенности проведения специальной оценки условий труда</w:t>
      </w:r>
      <w:r>
        <w:rPr>
          <w:vertAlign w:val="superscript"/>
        </w:rPr>
        <w:t> </w:t>
      </w:r>
      <w:hyperlink w:anchor="sub_11119" w:history="1">
        <w:r>
          <w:rPr>
            <w:rStyle w:val="a4"/>
            <w:vertAlign w:val="superscript"/>
          </w:rPr>
          <w:t>19</w:t>
        </w:r>
      </w:hyperlink>
      <w:r>
        <w:t xml:space="preserve"> итоговый класс (подкласс) условий труда на таких рабочих местах устанавливается с учетом положений указанных особенностей.</w:t>
      </w:r>
    </w:p>
    <w:p w:rsidR="00000000" w:rsidRDefault="008C683B"/>
    <w:p w:rsidR="00000000" w:rsidRDefault="008C683B">
      <w:pPr>
        <w:pStyle w:val="1"/>
      </w:pPr>
      <w:bookmarkStart w:id="186" w:name="sub_1500"/>
      <w:r>
        <w:t>V. Резу</w:t>
      </w:r>
      <w:r>
        <w:t>льтаты проведения специальной оценки условий труда</w:t>
      </w:r>
    </w:p>
    <w:bookmarkEnd w:id="186"/>
    <w:p w:rsidR="00000000" w:rsidRDefault="008C683B"/>
    <w:p w:rsidR="00000000" w:rsidRDefault="008C683B">
      <w:bookmarkStart w:id="187" w:name="sub_1106"/>
      <w:r>
        <w:t>106. В случае применения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</w:t>
      </w:r>
      <w:r>
        <w:t xml:space="preserve">овленном соответствующим техническим регламентом, класс (подкласс) условий труда может быть снижен в порядке, установленном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от 28 декабря 2013 г. N 426-ФЗ "О специаль</w:t>
      </w:r>
      <w:r>
        <w:t>ной оценке условий труда"</w:t>
      </w:r>
      <w:r>
        <w:rPr>
          <w:vertAlign w:val="superscript"/>
        </w:rPr>
        <w:t> </w:t>
      </w:r>
      <w:hyperlink w:anchor="sub_1112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8C683B">
      <w:bookmarkStart w:id="188" w:name="sub_1107"/>
      <w:bookmarkEnd w:id="187"/>
      <w:r>
        <w:t xml:space="preserve">107. Результаты проведения специальной оценки условий труда оформляются в виде отчета, титульный лист которого должен содержать идентификационный номер, получаемый в порядке, </w:t>
      </w:r>
      <w:r>
        <w:lastRenderedPageBreak/>
        <w:t>установл</w:t>
      </w:r>
      <w:r>
        <w:t xml:space="preserve">енном </w:t>
      </w:r>
      <w:hyperlink r:id="rId70" w:history="1">
        <w:r>
          <w:rPr>
            <w:rStyle w:val="a4"/>
          </w:rPr>
          <w:t>Федеральным законом</w:t>
        </w:r>
      </w:hyperlink>
      <w:r>
        <w:t xml:space="preserve"> от 28 декабря 2013 г. N 426-ФЗ "О специальной оценке условий труда"</w:t>
      </w:r>
      <w:r>
        <w:rPr>
          <w:vertAlign w:val="superscript"/>
        </w:rPr>
        <w:t> </w:t>
      </w:r>
      <w:hyperlink w:anchor="sub_11121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8C683B">
      <w:bookmarkStart w:id="189" w:name="sub_1108"/>
      <w:bookmarkEnd w:id="188"/>
      <w:r>
        <w:t>108. Отчет составляется организацией, проводя</w:t>
      </w:r>
      <w:r>
        <w:t xml:space="preserve">щей специальную оценку условий труда,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организацией, проводящей специальную оценку условий труда. </w:t>
      </w:r>
      <w:r>
        <w:t>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</w:t>
      </w:r>
    </w:p>
    <w:p w:rsidR="00000000" w:rsidRDefault="008C683B">
      <w:bookmarkStart w:id="190" w:name="sub_1109"/>
      <w:bookmarkEnd w:id="189"/>
      <w:r>
        <w:t>109. Работодатель в течение трех рабочи</w:t>
      </w:r>
      <w:r>
        <w:t>х дней со дня утверждения отчета обязан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</w:t>
      </w:r>
      <w:r>
        <w:t xml:space="preserve">го отчета в порядке, установленном </w:t>
      </w:r>
      <w:hyperlink r:id="rId71" w:history="1">
        <w:r>
          <w:rPr>
            <w:rStyle w:val="a4"/>
          </w:rPr>
          <w:t>частью 5.1 статьи 15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bookmarkStart w:id="191" w:name="sub_1110"/>
      <w:bookmarkEnd w:id="190"/>
      <w:r>
        <w:t>110. К отчету прилагаю</w:t>
      </w:r>
      <w:r>
        <w:t xml:space="preserve">тся замечания и возражения работника относительно результатов специальной оценки условий труда, проведенной на его рабочем месте, представленные в письменном виде в соответствии с </w:t>
      </w:r>
      <w:hyperlink r:id="rId72" w:history="1">
        <w:r>
          <w:rPr>
            <w:rStyle w:val="a4"/>
          </w:rPr>
          <w:t>пунктом</w:t>
        </w:r>
        <w:r>
          <w:rPr>
            <w:rStyle w:val="a4"/>
          </w:rPr>
          <w:t> 4 части 1 статьи 5</w:t>
        </w:r>
      </w:hyperlink>
      <w:r>
        <w:t xml:space="preserve"> Федерального закона от 28 декабря 2013 г. N 426-ФЗ "О специальной оценке условий труда" (при наличии).</w:t>
      </w:r>
    </w:p>
    <w:bookmarkEnd w:id="191"/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C683B">
      <w:pPr>
        <w:pStyle w:val="a8"/>
      </w:pPr>
      <w:bookmarkStart w:id="192" w:name="sub_1111"/>
      <w:r>
        <w:rPr>
          <w:vertAlign w:val="superscript"/>
        </w:rPr>
        <w:t>1</w:t>
      </w:r>
      <w:r>
        <w:t xml:space="preserve"> </w:t>
      </w:r>
      <w:hyperlink r:id="rId73" w:history="1">
        <w:r>
          <w:rPr>
            <w:rStyle w:val="a4"/>
          </w:rPr>
          <w:t>Часть 4 стат</w:t>
        </w:r>
        <w:r>
          <w:rPr>
            <w:rStyle w:val="a4"/>
          </w:rPr>
          <w:t>ьи 8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193" w:name="sub_2222"/>
      <w:bookmarkEnd w:id="192"/>
      <w:r>
        <w:rPr>
          <w:vertAlign w:val="superscript"/>
        </w:rPr>
        <w:t>2</w:t>
      </w:r>
      <w:r>
        <w:t xml:space="preserve"> </w:t>
      </w:r>
      <w:hyperlink r:id="rId7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14 октября 2022 </w:t>
      </w:r>
      <w:r>
        <w:t>г. N 1830 "О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особенностей". С</w:t>
      </w:r>
      <w:r>
        <w:t>рок действия до 1 марта 2029 г.</w:t>
      </w:r>
    </w:p>
    <w:p w:rsidR="00000000" w:rsidRDefault="008C683B">
      <w:pPr>
        <w:pStyle w:val="a8"/>
      </w:pPr>
      <w:bookmarkStart w:id="194" w:name="sub_3333"/>
      <w:bookmarkEnd w:id="193"/>
      <w:r>
        <w:rPr>
          <w:vertAlign w:val="superscript"/>
        </w:rPr>
        <w:t>3</w:t>
      </w:r>
      <w:r>
        <w:t xml:space="preserve"> Утвержден </w:t>
      </w:r>
      <w:hyperlink r:id="rId7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 октября 2022 г. N 1830 "О перечне рабочих мест в организациях, осущес</w:t>
      </w:r>
      <w:r>
        <w:t>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особенностей". Срок действия до 1 марта 2029 г.</w:t>
      </w:r>
    </w:p>
    <w:p w:rsidR="00000000" w:rsidRDefault="008C683B">
      <w:pPr>
        <w:pStyle w:val="a8"/>
      </w:pPr>
      <w:bookmarkStart w:id="195" w:name="sub_4444"/>
      <w:bookmarkEnd w:id="194"/>
      <w:r>
        <w:rPr>
          <w:vertAlign w:val="superscript"/>
        </w:rPr>
        <w:t>4</w:t>
      </w:r>
      <w:r>
        <w:t xml:space="preserve"> </w:t>
      </w:r>
      <w:hyperlink r:id="rId76" w:history="1">
        <w:r>
          <w:rPr>
            <w:rStyle w:val="a4"/>
          </w:rPr>
          <w:t>Часть 2 статьи 12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196" w:name="sub_5555"/>
      <w:bookmarkEnd w:id="195"/>
      <w:r>
        <w:rPr>
          <w:vertAlign w:val="superscript"/>
        </w:rPr>
        <w:t>5</w:t>
      </w:r>
      <w:r>
        <w:t xml:space="preserve"> </w:t>
      </w:r>
      <w:hyperlink r:id="rId77" w:history="1">
        <w:r>
          <w:rPr>
            <w:rStyle w:val="a4"/>
          </w:rPr>
          <w:t>Часть 7 статьи 10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197" w:name="sub_6666"/>
      <w:bookmarkEnd w:id="196"/>
      <w:r>
        <w:rPr>
          <w:vertAlign w:val="superscript"/>
        </w:rPr>
        <w:t>6</w:t>
      </w:r>
      <w:r>
        <w:t xml:space="preserve"> </w:t>
      </w:r>
      <w:hyperlink r:id="rId78" w:history="1">
        <w:r>
          <w:rPr>
            <w:rStyle w:val="a4"/>
          </w:rPr>
          <w:t>Часть 7 статьи 12</w:t>
        </w:r>
      </w:hyperlink>
      <w:r>
        <w:t xml:space="preserve"> Федерального закона от 28 декабря </w:t>
      </w:r>
      <w:r>
        <w:t>2013 г. N 426-ФЗ "О специальной оценке условий труда".</w:t>
      </w:r>
    </w:p>
    <w:p w:rsidR="00000000" w:rsidRDefault="008C683B">
      <w:pPr>
        <w:pStyle w:val="a8"/>
      </w:pPr>
      <w:bookmarkStart w:id="198" w:name="sub_7777"/>
      <w:bookmarkEnd w:id="197"/>
      <w:r>
        <w:rPr>
          <w:vertAlign w:val="superscript"/>
        </w:rPr>
        <w:t>7</w:t>
      </w:r>
      <w:r>
        <w:t xml:space="preserve"> </w:t>
      </w:r>
      <w:hyperlink r:id="rId79" w:history="1">
        <w:r>
          <w:rPr>
            <w:rStyle w:val="a4"/>
          </w:rPr>
          <w:t>Часть 4 статьи 12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199" w:name="sub_8888"/>
      <w:bookmarkEnd w:id="198"/>
      <w:r>
        <w:rPr>
          <w:vertAlign w:val="superscript"/>
        </w:rPr>
        <w:t>8</w:t>
      </w:r>
      <w:r>
        <w:t xml:space="preserve">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16 ноября 2020 г. N 1847 "Об утверждении перечня измерений, относящихся к сфере государственного регулирования обеспечен</w:t>
      </w:r>
      <w:r>
        <w:t>ия единства измерений". Срок действия до 1 января 2027 г.</w:t>
      </w:r>
    </w:p>
    <w:p w:rsidR="00000000" w:rsidRDefault="008C683B">
      <w:pPr>
        <w:pStyle w:val="a8"/>
      </w:pPr>
      <w:bookmarkStart w:id="200" w:name="sub_9999"/>
      <w:bookmarkEnd w:id="199"/>
      <w:r>
        <w:rPr>
          <w:vertAlign w:val="superscript"/>
        </w:rPr>
        <w:t>9</w:t>
      </w:r>
      <w:r>
        <w:t xml:space="preserve"> </w:t>
      </w:r>
      <w:hyperlink r:id="rId81" w:history="1">
        <w:r>
          <w:rPr>
            <w:rStyle w:val="a4"/>
          </w:rPr>
          <w:t>Часть 7 статьи 12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201" w:name="sub_11110"/>
      <w:bookmarkEnd w:id="200"/>
      <w:r>
        <w:rPr>
          <w:vertAlign w:val="superscript"/>
        </w:rPr>
        <w:t>10</w:t>
      </w:r>
      <w:r>
        <w:t xml:space="preserve"> </w:t>
      </w:r>
      <w:hyperlink r:id="rId82" w:history="1">
        <w:r>
          <w:rPr>
            <w:rStyle w:val="a4"/>
          </w:rPr>
          <w:t>Часть 9 статьи 12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202" w:name="sub_11111"/>
      <w:bookmarkEnd w:id="201"/>
      <w:r>
        <w:rPr>
          <w:vertAlign w:val="superscript"/>
        </w:rPr>
        <w:t>11</w:t>
      </w:r>
      <w:r>
        <w:t xml:space="preserve"> </w:t>
      </w:r>
      <w:hyperlink r:id="rId83" w:history="1">
        <w:r>
          <w:rPr>
            <w:rStyle w:val="a4"/>
          </w:rPr>
          <w:t>Часть 10 статьи 12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203" w:name="sub_11112"/>
      <w:bookmarkEnd w:id="202"/>
      <w:r>
        <w:rPr>
          <w:vertAlign w:val="superscript"/>
        </w:rPr>
        <w:t>12</w:t>
      </w:r>
      <w:r>
        <w:t xml:space="preserve"> </w:t>
      </w:r>
      <w:hyperlink r:id="rId84" w:history="1">
        <w:r>
          <w:rPr>
            <w:rStyle w:val="a4"/>
          </w:rPr>
          <w:t>Часть 11 статьи 12</w:t>
        </w:r>
      </w:hyperlink>
      <w:r>
        <w:t xml:space="preserve"> Федерального закона от 28 декабря 2013 г. N 426-ФЗ "О специальной оценке условий труда".</w:t>
      </w:r>
    </w:p>
    <w:p w:rsidR="00000000" w:rsidRDefault="008C683B">
      <w:pPr>
        <w:pStyle w:val="a8"/>
      </w:pPr>
      <w:bookmarkStart w:id="204" w:name="sub_11113"/>
      <w:bookmarkEnd w:id="203"/>
      <w:r>
        <w:rPr>
          <w:vertAlign w:val="superscript"/>
        </w:rPr>
        <w:t>13</w:t>
      </w:r>
      <w:r>
        <w:t xml:space="preserve"> </w:t>
      </w:r>
      <w:hyperlink r:id="rId85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 октября 2020 г. N 30 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 (зар</w:t>
      </w:r>
      <w:r>
        <w:t>егистрировано Министерством юстиции Российской Федерации 25 декабря 2020 г., регистрационный N 61815). Срок действия до 1 января 2027 г.</w:t>
      </w:r>
    </w:p>
    <w:p w:rsidR="00000000" w:rsidRDefault="008C683B">
      <w:pPr>
        <w:pStyle w:val="a8"/>
      </w:pPr>
      <w:bookmarkStart w:id="205" w:name="sub_11114"/>
      <w:bookmarkEnd w:id="204"/>
      <w:r>
        <w:rPr>
          <w:vertAlign w:val="superscript"/>
        </w:rPr>
        <w:t>14</w:t>
      </w:r>
      <w:r>
        <w:t xml:space="preserve"> Утверждены </w:t>
      </w:r>
      <w:hyperlink r:id="rId86" w:history="1">
        <w:r>
          <w:rPr>
            <w:rStyle w:val="a4"/>
          </w:rPr>
          <w:t>постановлением</w:t>
        </w:r>
      </w:hyperlink>
      <w:r>
        <w:t xml:space="preserve"> Г</w:t>
      </w:r>
      <w:r>
        <w:t>лавного государственного санитарного врача Российской Федерации от 28 января 2021 г. N 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</w:t>
      </w:r>
      <w:r>
        <w:t xml:space="preserve"> среды обитания" (зарегистрировано Министерством юстиции Российской Федерации 29 января 2021 г., регистрационный N 62296) с </w:t>
      </w:r>
      <w:hyperlink r:id="rId87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88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30 </w:t>
      </w:r>
      <w:r>
        <w:lastRenderedPageBreak/>
        <w:t>декабря 2022 г. N 24 (зарегистрировано Министерством юстиции Российской Федерации 9 марта 2023 г., регистрационный N 72558). Срок дей</w:t>
      </w:r>
      <w:r>
        <w:t>ствия до 1 марта 2027 г.</w:t>
      </w:r>
    </w:p>
    <w:p w:rsidR="00000000" w:rsidRDefault="008C683B">
      <w:pPr>
        <w:pStyle w:val="a8"/>
      </w:pPr>
      <w:bookmarkStart w:id="206" w:name="sub_11115"/>
      <w:bookmarkEnd w:id="205"/>
      <w:r>
        <w:rPr>
          <w:vertAlign w:val="superscript"/>
        </w:rPr>
        <w:t>15</w:t>
      </w:r>
      <w:r>
        <w:t xml:space="preserve"> </w:t>
      </w:r>
      <w:hyperlink r:id="rId89" w:history="1">
        <w:r>
          <w:rPr>
            <w:rStyle w:val="a4"/>
          </w:rPr>
          <w:t>Таблица 2.4</w:t>
        </w:r>
      </w:hyperlink>
      <w:r>
        <w:t xml:space="preserve"> "Предельно допустимые концентрации (ПДК) микроорганизмов-продуцентов и компонентов бактериальных препаратов в воздухе рабочей зоны" СанПиН 1.2.3685-21.</w:t>
      </w:r>
    </w:p>
    <w:p w:rsidR="00000000" w:rsidRDefault="008C683B">
      <w:pPr>
        <w:pStyle w:val="a8"/>
      </w:pPr>
      <w:bookmarkStart w:id="207" w:name="sub_11116"/>
      <w:bookmarkEnd w:id="206"/>
      <w:r>
        <w:rPr>
          <w:vertAlign w:val="superscript"/>
        </w:rPr>
        <w:t>16</w:t>
      </w:r>
      <w:r>
        <w:t xml:space="preserve"> Зарегистрировано Министерством юстиции Российской Федерации 15 февраля 2021 г., ре</w:t>
      </w:r>
      <w:r>
        <w:t>гистрационный N 62500. Срок действия до 1 сентября 2027 г.</w:t>
      </w:r>
    </w:p>
    <w:p w:rsidR="00000000" w:rsidRDefault="008C683B">
      <w:pPr>
        <w:pStyle w:val="a8"/>
      </w:pPr>
      <w:bookmarkStart w:id="208" w:name="sub_11117"/>
      <w:bookmarkEnd w:id="207"/>
      <w:r>
        <w:rPr>
          <w:vertAlign w:val="superscript"/>
        </w:rPr>
        <w:t>17</w:t>
      </w:r>
      <w:r>
        <w:t xml:space="preserve"> </w:t>
      </w:r>
      <w:hyperlink r:id="rId90" w:history="1">
        <w:r>
          <w:rPr>
            <w:rStyle w:val="a4"/>
          </w:rPr>
          <w:t>Пункт 35</w:t>
        </w:r>
      </w:hyperlink>
      <w:r>
        <w:t xml:space="preserve"> и </w:t>
      </w:r>
      <w:hyperlink r:id="rId91" w:history="1">
        <w:r>
          <w:rPr>
            <w:rStyle w:val="a4"/>
          </w:rPr>
          <w:t>таблицы 5.4 - 5.6</w:t>
        </w:r>
      </w:hyperlink>
      <w:r>
        <w:t xml:space="preserve"> СанПиН 1.2.3685-21.</w:t>
      </w:r>
    </w:p>
    <w:p w:rsidR="00000000" w:rsidRDefault="008C683B">
      <w:pPr>
        <w:pStyle w:val="a8"/>
      </w:pPr>
      <w:bookmarkStart w:id="209" w:name="sub_11118"/>
      <w:bookmarkEnd w:id="208"/>
      <w:r>
        <w:rPr>
          <w:vertAlign w:val="superscript"/>
        </w:rPr>
        <w:t>18</w:t>
      </w:r>
      <w:r>
        <w:t xml:space="preserve"> Зарегистрировано Министерством юстиции Российской Федерации 14 августа 2009 г., регистрационный N 14534.</w:t>
      </w:r>
    </w:p>
    <w:p w:rsidR="00000000" w:rsidRDefault="008C683B">
      <w:pPr>
        <w:pStyle w:val="a8"/>
      </w:pPr>
      <w:bookmarkStart w:id="210" w:name="sub_11119"/>
      <w:bookmarkEnd w:id="209"/>
      <w:r>
        <w:rPr>
          <w:vertAlign w:val="superscript"/>
        </w:rPr>
        <w:t>19</w:t>
      </w:r>
      <w:r>
        <w:t xml:space="preserve"> </w:t>
      </w:r>
      <w:hyperlink r:id="rId92" w:history="1">
        <w:r>
          <w:rPr>
            <w:rStyle w:val="a4"/>
          </w:rPr>
          <w:t>Постановление</w:t>
        </w:r>
      </w:hyperlink>
      <w:r>
        <w:t xml:space="preserve"> Пра</w:t>
      </w:r>
      <w:r>
        <w:t>вительства Российской Федерации от 14 октября 2022 г. N 1830 "О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</w:t>
      </w:r>
      <w:r>
        <w:t>ьным органом исполнительной власти особенностей". Срок действия до 1 марта 2029 г.</w:t>
      </w:r>
    </w:p>
    <w:p w:rsidR="00000000" w:rsidRDefault="008C683B">
      <w:pPr>
        <w:pStyle w:val="a8"/>
      </w:pPr>
      <w:bookmarkStart w:id="211" w:name="sub_11120"/>
      <w:bookmarkEnd w:id="210"/>
      <w:r>
        <w:rPr>
          <w:vertAlign w:val="superscript"/>
        </w:rPr>
        <w:t>20</w:t>
      </w:r>
      <w:r>
        <w:t xml:space="preserve"> </w:t>
      </w:r>
      <w:hyperlink r:id="rId93" w:history="1">
        <w:r>
          <w:rPr>
            <w:rStyle w:val="a4"/>
          </w:rPr>
          <w:t>Часть 6 статьи 14</w:t>
        </w:r>
      </w:hyperlink>
      <w:r>
        <w:t xml:space="preserve"> Федерального закона от 28 декабря 2013 г. N 426-ФЗ "О специаль</w:t>
      </w:r>
      <w:r>
        <w:t>ной оценке условий труда".</w:t>
      </w:r>
    </w:p>
    <w:p w:rsidR="00000000" w:rsidRDefault="008C683B">
      <w:pPr>
        <w:pStyle w:val="a8"/>
      </w:pPr>
      <w:bookmarkStart w:id="212" w:name="sub_11121"/>
      <w:bookmarkEnd w:id="211"/>
      <w:r>
        <w:rPr>
          <w:vertAlign w:val="superscript"/>
        </w:rPr>
        <w:t>21</w:t>
      </w:r>
      <w:r>
        <w:t xml:space="preserve"> </w:t>
      </w:r>
      <w:hyperlink r:id="rId94" w:history="1">
        <w:r>
          <w:rPr>
            <w:rStyle w:val="a4"/>
          </w:rPr>
          <w:t>Часть 1.1 статьи 15</w:t>
        </w:r>
      </w:hyperlink>
      <w:r>
        <w:t xml:space="preserve"> Федерального закона от 28 декабря 2013 г. N 426-ФЗ "О специальной оценке условий труда".</w:t>
      </w:r>
    </w:p>
    <w:bookmarkEnd w:id="212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</w:t>
      </w:r>
      <w:r>
        <w:rPr>
          <w:sz w:val="22"/>
          <w:szCs w:val="22"/>
        </w:rPr>
        <w:t>──────────────</w:t>
      </w:r>
    </w:p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95"/>
          <w:footerReference w:type="default" r:id="rId9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ind w:firstLine="698"/>
        <w:jc w:val="right"/>
      </w:pPr>
      <w:bookmarkStart w:id="213" w:name="sub_1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</w:r>
      <w:r>
        <w:rPr>
          <w:rStyle w:val="a3"/>
        </w:rPr>
        <w:t>Российской Федерации</w:t>
      </w:r>
      <w:r>
        <w:rPr>
          <w:rStyle w:val="a3"/>
        </w:rPr>
        <w:br/>
        <w:t>от 21 ноября 2023 г. N 817н</w:t>
      </w:r>
    </w:p>
    <w:bookmarkEnd w:id="213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химического фактора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1981"/>
        <w:gridCol w:w="1800"/>
        <w:gridCol w:w="1800"/>
        <w:gridCol w:w="1800"/>
        <w:gridCol w:w="1620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14" w:name="sub_11101"/>
            <w:r>
              <w:t>Категории химических веществ</w:t>
            </w:r>
            <w:bookmarkEnd w:id="214"/>
          </w:p>
          <w:p w:rsidR="00000000" w:rsidRDefault="008C683B">
            <w:pPr>
              <w:pStyle w:val="a5"/>
            </w:pPr>
          </w:p>
          <w:p w:rsidR="00000000" w:rsidRDefault="008C683B">
            <w:pPr>
              <w:pStyle w:val="a5"/>
            </w:pPr>
          </w:p>
        </w:tc>
        <w:tc>
          <w:tcPr>
            <w:tcW w:w="10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 по соотношению массов</w:t>
            </w:r>
            <w:r>
              <w:t>ой концентрации вредных химических веществ в воздухе рабочей зоны к предельно допустимой концентрации данных веществ (раз)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15" w:name="sub_11001"/>
            <w:r>
              <w:t xml:space="preserve">1. Вещества 1 - 4 классов опасности, за исключением перечисленных в </w:t>
            </w:r>
            <w:hyperlink w:anchor="sub_11002" w:history="1">
              <w:r>
                <w:rPr>
                  <w:rStyle w:val="a4"/>
                </w:rPr>
                <w:t>пунктах 2 - 7</w:t>
              </w:r>
            </w:hyperlink>
            <w:r>
              <w:t xml:space="preserve"> настоящей таблицы</w:t>
            </w:r>
            <w:bookmarkEnd w:id="215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2190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&gt;1,0 - 3,0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&gt;3,0- 10,0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&gt;10,0- 15,0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&gt;15,0-20,0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&gt;20,0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2190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&gt;1,0-3,0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&gt;3,0- 10,0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&gt;10,0- 15,0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&gt;15,0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16" w:name="sub_11002"/>
            <w:r>
              <w:t>2. Вещества, опасные для развития острого отравления, включая:</w:t>
            </w:r>
            <w:bookmarkEnd w:id="216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17" w:name="sub_11021"/>
            <w:r>
              <w:t>а) вещества с остронаправленным механизмом действия,</w:t>
            </w:r>
            <w:bookmarkEnd w:id="217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2190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&gt;1,0-2,0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&gt;2,0 - 4,0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&gt;4,0 - 6,0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&gt;6,0- 10,0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&gt;10,0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18" w:name="sub_11022"/>
            <w:r>
              <w:t>б) вещества раздражающего действия</w:t>
            </w:r>
            <w:bookmarkEnd w:id="218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2190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&gt;1,0-2,0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&gt;2,0 - 5,0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&gt;5,0 - 10,0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&gt;10,0-50,0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19" w:name="sub_11003"/>
            <w:r>
              <w:t>3. Канцерогены, вещества, опасные для репродуктивного здоровья человека</w:t>
            </w:r>
            <w:bookmarkEnd w:id="219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2190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&gt;2,0 - 4,0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&gt;4,0- 10,0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20" w:name="sub_11004"/>
            <w:r>
              <w:t>4. Аллергены, в том числе:</w:t>
            </w:r>
            <w:bookmarkEnd w:id="22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21" w:name="sub_11041"/>
            <w:r>
              <w:t>а) высокоопасные</w:t>
            </w:r>
            <w:bookmarkEnd w:id="221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2190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&gt;3,0- 15,0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&gt;15,0-20,0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&gt;20,0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22" w:name="sub_11042"/>
            <w:r>
              <w:t>б) умеренно опасные</w:t>
            </w:r>
            <w:bookmarkEnd w:id="222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2190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&gt;1,0-2,0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&gt;2,0 - 5,0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&gt;5,0- 15,0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&gt;15,0-20,0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23" w:name="sub_11005"/>
            <w:r>
              <w:t>5. Противоопухолевые лекарственные средства, гормоны (эстрогены)</w:t>
            </w:r>
            <w:bookmarkEnd w:id="223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24" w:name="sub_11006"/>
            <w:r>
              <w:t>6. Наркотические анальгетики</w:t>
            </w:r>
            <w:bookmarkEnd w:id="224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+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225" w:name="sub_11007"/>
            <w:r>
              <w:t xml:space="preserve">7. Ферменты микробного </w:t>
            </w:r>
            <w:r>
              <w:lastRenderedPageBreak/>
              <w:t>происхождения</w:t>
            </w:r>
            <w:bookmarkEnd w:id="225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7700" cy="2190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&gt;5,0- 10,0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</w:tbl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02"/>
          <w:footerReference w:type="default" r:id="rId10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ind w:firstLine="698"/>
        <w:jc w:val="right"/>
      </w:pPr>
      <w:bookmarkStart w:id="226" w:name="sub_1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26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биологического фактора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413"/>
        <w:gridCol w:w="1555"/>
        <w:gridCol w:w="1416"/>
        <w:gridCol w:w="1130"/>
        <w:gridCol w:w="846"/>
        <w:gridCol w:w="1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биологического фактора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</w:t>
            </w:r>
            <w:r>
              <w:t>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Микроорганизмы-продуценты, живые клетки и споры, содержащиеся в бактериальных препаратах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1905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&gt;1,0 - 10,0</w:t>
            </w:r>
          </w:p>
          <w:p w:rsidR="00000000" w:rsidRDefault="008C683B">
            <w:pPr>
              <w:pStyle w:val="a5"/>
              <w:jc w:val="center"/>
            </w:pPr>
            <w:r>
              <w:t>ПДК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&gt;10,0 -100,0 ПДК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 100 ПДК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Патогенные микроорганизмы, 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I группа патогенности - возбудители особо опасных инфекций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II группа патогенности - возбудители высоконтагиозных эпидемических заболеваний человека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+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III группа патогенности - возбудители инфекционных болезней, выделяемые в самостоятельные нозологические группы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+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IV группа патогенности - условно-патогенные микроорганизмы (возбудители оппортунистических инфекций)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27" w:name="sub_13000"/>
      <w:r>
        <w:rPr>
          <w:rStyle w:val="a3"/>
        </w:rPr>
        <w:t>Приложение N 3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</w:t>
        </w:r>
        <w:r>
          <w:rPr>
            <w:rStyle w:val="a4"/>
          </w:rPr>
          <w:t>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27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аэрозолей преимущественно фиброгенного действия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694"/>
        <w:gridCol w:w="1272"/>
        <w:gridCol w:w="1555"/>
        <w:gridCol w:w="1416"/>
        <w:gridCol w:w="14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Вид аэрозолей преимущественно фиброгенного действия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 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данных веществ</w:t>
            </w:r>
            <w:r>
              <w:t xml:space="preserve"> (раз)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Высоко- и умеренно</w:t>
            </w:r>
          </w:p>
          <w:p w:rsidR="00000000" w:rsidRDefault="008C683B">
            <w:pPr>
              <w:pStyle w:val="a7"/>
            </w:pPr>
            <w:r>
              <w:t>фиброгенные</w:t>
            </w:r>
          </w:p>
          <w:p w:rsidR="00000000" w:rsidRDefault="008C683B">
            <w:pPr>
              <w:pStyle w:val="a7"/>
            </w:pPr>
            <w:r>
              <w:t>аэрозоли</w:t>
            </w:r>
          </w:p>
          <w:p w:rsidR="00000000" w:rsidRDefault="008C683B">
            <w:pPr>
              <w:pStyle w:val="a7"/>
            </w:pPr>
            <w:r>
              <w:t>преимущественно фиброгенного действия; пыль, содержащая природные и искусственные минеральные волокна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1905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>,</w:t>
            </w:r>
          </w:p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2190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&gt;2,0 - 4,0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&gt;4,0- 10,0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Слабофибро-генные аэрозоли</w:t>
            </w:r>
          </w:p>
          <w:p w:rsidR="00000000" w:rsidRDefault="008C683B">
            <w:pPr>
              <w:pStyle w:val="a7"/>
            </w:pPr>
            <w:r>
              <w:t>преимущественно</w:t>
            </w:r>
          </w:p>
          <w:p w:rsidR="00000000" w:rsidRDefault="008C683B">
            <w:pPr>
              <w:pStyle w:val="a7"/>
            </w:pPr>
            <w:r>
              <w:t>фиброгенного</w:t>
            </w:r>
          </w:p>
          <w:p w:rsidR="00000000" w:rsidRDefault="008C683B">
            <w:pPr>
              <w:pStyle w:val="a7"/>
            </w:pPr>
            <w:r>
              <w:t>действия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1905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>,</w:t>
            </w:r>
          </w:p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2190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&gt;1,0-3,0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&gt;3,0 - 6,0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&gt;6,0 -10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</w:t>
            </w:r>
          </w:p>
        </w:tc>
      </w:tr>
    </w:tbl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09"/>
          <w:footerReference w:type="default" r:id="rId1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ind w:firstLine="698"/>
        <w:jc w:val="right"/>
      </w:pPr>
      <w:bookmarkStart w:id="228" w:name="sub_14000"/>
      <w:r>
        <w:rPr>
          <w:rStyle w:val="a3"/>
        </w:rPr>
        <w:lastRenderedPageBreak/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</w:r>
      <w:r>
        <w:rPr>
          <w:rStyle w:val="a3"/>
        </w:rPr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28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виброакустически</w:t>
      </w:r>
      <w:r>
        <w:t>х факторов</w:t>
      </w:r>
    </w:p>
    <w:p w:rsidR="00000000" w:rsidRDefault="008C683B"/>
    <w:p w:rsidR="00000000" w:rsidRDefault="008C683B">
      <w:pPr>
        <w:ind w:firstLine="698"/>
        <w:jc w:val="right"/>
      </w:pPr>
      <w:bookmarkStart w:id="229" w:name="sub_14101"/>
      <w:r>
        <w:rPr>
          <w:rStyle w:val="a3"/>
        </w:rPr>
        <w:t>Таблица 1</w:t>
      </w:r>
    </w:p>
    <w:bookmarkEnd w:id="229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779"/>
        <w:gridCol w:w="1958"/>
        <w:gridCol w:w="1958"/>
        <w:gridCol w:w="1678"/>
        <w:gridCol w:w="1813"/>
        <w:gridCol w:w="1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7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Шум, эквивалентный уровень звука, дБА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225" cy="190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&gt;80-85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&gt;85-95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&gt;95-105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&gt;105-115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Вибрация локальная, эквивалентный корректированный уровень</w:t>
            </w:r>
          </w:p>
          <w:p w:rsidR="00000000" w:rsidRDefault="008C683B">
            <w:pPr>
              <w:pStyle w:val="a7"/>
            </w:pPr>
            <w:r>
              <w:t>виброускорения, дБ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1905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&gt;126-129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&gt;129-132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&gt;132-135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&gt;135-138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Вибрация общая, эквивалентный корректированный уровень</w:t>
            </w:r>
          </w:p>
          <w:p w:rsidR="00000000" w:rsidRDefault="008C683B">
            <w:pPr>
              <w:pStyle w:val="a7"/>
            </w:pPr>
            <w:r>
              <w:t>виброускорения, дБ, 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1905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&gt;115-121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&gt;121-127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&gt;127-133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&gt;133-139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Вибрация общая, эквивалентный корректированный уровень</w:t>
            </w:r>
          </w:p>
          <w:p w:rsidR="00000000" w:rsidRDefault="008C683B">
            <w:pPr>
              <w:pStyle w:val="a7"/>
            </w:pPr>
            <w:r>
              <w:t>виброускорения, дБ, X, Y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1905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&gt;112-118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&gt;118-124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&gt;124-130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&gt;130-136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Инфразвук, общий уровень звукового давления, дБЛин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1905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&gt;110-115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&gt;115-120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&gt;120-125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&gt;125-130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Ультразвук воздушный, уровни звукового давления в 1/3 октавных полосах частот, дБ</w:t>
            </w:r>
          </w:p>
        </w:tc>
        <w:tc>
          <w:tcPr>
            <w:tcW w:w="1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превышение ПДУ до ___________дБ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&gt;40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30" w:name="sub_14102"/>
      <w:r>
        <w:rPr>
          <w:rStyle w:val="a3"/>
        </w:rPr>
        <w:t>Таблица 2</w:t>
      </w:r>
    </w:p>
    <w:bookmarkEnd w:id="230"/>
    <w:p w:rsidR="00000000" w:rsidRDefault="008C683B"/>
    <w:p w:rsidR="00000000" w:rsidRDefault="008C683B">
      <w:pPr>
        <w:pStyle w:val="1"/>
      </w:pPr>
      <w:r>
        <w:t>Предельно допустимые уровни звукового давления, звука и эквивалентного уровня звука на рабочих местах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1226"/>
        <w:gridCol w:w="1262"/>
        <w:gridCol w:w="1121"/>
        <w:gridCol w:w="1116"/>
        <w:gridCol w:w="981"/>
        <w:gridCol w:w="976"/>
        <w:gridCol w:w="981"/>
        <w:gridCol w:w="1121"/>
        <w:gridCol w:w="1116"/>
        <w:gridCol w:w="1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Уровни з</w:t>
            </w:r>
            <w:r>
              <w:t>вукового давления, дБ, в октавных полосах со среднегеометрическими частотами, Гц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Уровень звука и</w:t>
            </w:r>
          </w:p>
          <w:p w:rsidR="00000000" w:rsidRDefault="008C683B">
            <w:pPr>
              <w:pStyle w:val="a5"/>
              <w:jc w:val="center"/>
            </w:pPr>
            <w:r>
              <w:t>эквивалентный уровень</w:t>
            </w:r>
          </w:p>
          <w:p w:rsidR="00000000" w:rsidRDefault="008C683B">
            <w:pPr>
              <w:pStyle w:val="a5"/>
              <w:jc w:val="center"/>
            </w:pPr>
            <w:r>
              <w:t>звука,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8000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Выполнение всех видов работ на рабочих местах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31" w:name="sub_14103"/>
      <w:r>
        <w:rPr>
          <w:rStyle w:val="a3"/>
        </w:rPr>
        <w:t>Таблица 3</w:t>
      </w:r>
    </w:p>
    <w:bookmarkEnd w:id="231"/>
    <w:p w:rsidR="00000000" w:rsidRDefault="008C683B"/>
    <w:p w:rsidR="00000000" w:rsidRDefault="008C683B">
      <w:pPr>
        <w:pStyle w:val="1"/>
      </w:pPr>
      <w:r>
        <w:t>Предельно допустимые уровни виброускорения вибрации локальной на рабочих местах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1396"/>
        <w:gridCol w:w="1261"/>
        <w:gridCol w:w="1121"/>
        <w:gridCol w:w="1116"/>
        <w:gridCol w:w="1121"/>
        <w:gridCol w:w="1121"/>
        <w:gridCol w:w="1256"/>
        <w:gridCol w:w="1259"/>
        <w:gridCol w:w="29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9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Предельно допустимые уровни виброускорения, дБ, по осям Хл,Ул, Zл в октавных полосах со среднегеометрическими частотами, Г</w:t>
            </w:r>
            <w:r>
              <w:t>ц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Корректированные и эквивалентные корректированные значения и их уровни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1000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Вибрация локальная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126</w:t>
            </w:r>
          </w:p>
        </w:tc>
      </w:tr>
    </w:tbl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17"/>
          <w:footerReference w:type="default" r:id="rId1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ind w:firstLine="698"/>
        <w:jc w:val="right"/>
      </w:pPr>
      <w:bookmarkStart w:id="232" w:name="sub_14104"/>
      <w:r>
        <w:rPr>
          <w:rStyle w:val="a3"/>
        </w:rPr>
        <w:lastRenderedPageBreak/>
        <w:t>Таблица 4</w:t>
      </w:r>
    </w:p>
    <w:bookmarkEnd w:id="232"/>
    <w:p w:rsidR="00000000" w:rsidRDefault="008C683B"/>
    <w:p w:rsidR="00000000" w:rsidRDefault="008C683B">
      <w:pPr>
        <w:pStyle w:val="1"/>
      </w:pPr>
      <w:r>
        <w:t>Предельно допустимые уровни виброускорения вибрации общей на рабочих местах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1980"/>
        <w:gridCol w:w="1620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Среднегеометрические частоты, Гц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 xml:space="preserve">Предельно допустимые уровни виброускорения, дБ, по осям </w:t>
            </w:r>
            <w:r w:rsidR="00110659">
              <w:rPr>
                <w:noProof/>
              </w:rPr>
              <w:drawing>
                <wp:inline distT="0" distB="0" distL="0" distR="0">
                  <wp:extent cx="685800" cy="2190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октавных или 1/3 октавных полосах частот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 1/3 октаве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 1/1 октаве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rPr>
                <w:i/>
                <w:iCs/>
              </w:rPr>
              <w:t>Z</w:t>
            </w:r>
            <w:r>
              <w:rPr>
                <w:vertAlign w:val="subscript"/>
              </w:rPr>
              <w:t> 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2190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rPr>
                <w:i/>
                <w:iCs/>
              </w:rPr>
              <w:t>Z</w:t>
            </w:r>
            <w:r>
              <w:rPr>
                <w:vertAlign w:val="subscript"/>
              </w:rPr>
              <w:t> 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2190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0,8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1,25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3,15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31,5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Корректированные и эквивалентные корректированные уровни виброускорения при общей вибрации на рабочих местах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683B">
            <w:pPr>
              <w:pStyle w:val="a5"/>
              <w:jc w:val="center"/>
            </w:pPr>
            <w: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112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33" w:name="sub_14105"/>
      <w:r>
        <w:rPr>
          <w:rStyle w:val="a3"/>
        </w:rPr>
        <w:t>Таблица 5</w:t>
      </w:r>
    </w:p>
    <w:bookmarkEnd w:id="233"/>
    <w:p w:rsidR="00000000" w:rsidRDefault="008C683B"/>
    <w:p w:rsidR="00000000" w:rsidRDefault="008C683B">
      <w:pPr>
        <w:pStyle w:val="1"/>
      </w:pPr>
      <w:r>
        <w:t>Предельно допустимые уровни инфразвука на рабочих местах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994"/>
        <w:gridCol w:w="1128"/>
        <w:gridCol w:w="994"/>
        <w:gridCol w:w="989"/>
        <w:gridCol w:w="1982"/>
        <w:gridCol w:w="1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Уровни звукового давления, дБ в октавных полосах со среднегеометрическими частотами, Гц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Общий уровень звукового давления,</w:t>
            </w:r>
          </w:p>
          <w:p w:rsidR="00000000" w:rsidRDefault="008C683B">
            <w:pPr>
              <w:pStyle w:val="a5"/>
              <w:jc w:val="center"/>
            </w:pPr>
            <w:r>
              <w:t>дБ</w:t>
            </w:r>
            <w:r>
              <w:rPr>
                <w:vertAlign w:val="subscript"/>
              </w:rPr>
              <w:t> Лин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Максимальный текущий общий</w:t>
            </w:r>
          </w:p>
          <w:p w:rsidR="00000000" w:rsidRDefault="008C683B">
            <w:pPr>
              <w:pStyle w:val="a5"/>
              <w:jc w:val="center"/>
            </w:pPr>
            <w:r>
              <w:t>уровень инфразвука,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Выполнение всех видов работ на рабочих местах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 xml:space="preserve">Для колеблющегося во времени и прерывистого инфразвука уровни звукового давления, </w:t>
            </w:r>
            <w:r>
              <w:lastRenderedPageBreak/>
              <w:t>измеренные по шкале шумомера "Лин", не должны превышать 120 дБ</w:t>
            </w:r>
          </w:p>
        </w:tc>
      </w:tr>
    </w:tbl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22"/>
          <w:footerReference w:type="default" r:id="rId12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ind w:firstLine="698"/>
        <w:jc w:val="right"/>
      </w:pPr>
      <w:bookmarkStart w:id="234" w:name="sub_14106"/>
      <w:r>
        <w:rPr>
          <w:rStyle w:val="a3"/>
        </w:rPr>
        <w:lastRenderedPageBreak/>
        <w:t>Таблица 6</w:t>
      </w:r>
    </w:p>
    <w:bookmarkEnd w:id="234"/>
    <w:p w:rsidR="00000000" w:rsidRDefault="008C683B"/>
    <w:p w:rsidR="00000000" w:rsidRDefault="008C683B">
      <w:pPr>
        <w:pStyle w:val="1"/>
      </w:pPr>
      <w:r>
        <w:t>Предельно допустимые уровни воздушного ультразвука на рабочих местах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126"/>
        <w:gridCol w:w="1131"/>
        <w:gridCol w:w="1130"/>
        <w:gridCol w:w="1121"/>
        <w:gridCol w:w="1126"/>
        <w:gridCol w:w="986"/>
        <w:gridCol w:w="990"/>
        <w:gridCol w:w="1126"/>
        <w:gridCol w:w="1126"/>
        <w:gridCol w:w="11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1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Уровни звукового давления, дБ, в третьоктавных полосах со среднегеометрическими частотами, кГц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Ультразвук воздушный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35" w:name="sub_1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</w:r>
      <w:r>
        <w:rPr>
          <w:rStyle w:val="a3"/>
        </w:rPr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35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параметров микроклимата при работе в производственном помещении (рабочей зоне) с на</w:t>
      </w:r>
      <w:r>
        <w:t>гревающим микроклиматом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550"/>
        <w:gridCol w:w="1832"/>
        <w:gridCol w:w="1977"/>
        <w:gridCol w:w="1548"/>
        <w:gridCol w:w="1416"/>
        <w:gridCol w:w="1411"/>
        <w:gridCol w:w="1291"/>
        <w:gridCol w:w="1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Категория работ</w:t>
            </w:r>
          </w:p>
        </w:tc>
        <w:tc>
          <w:tcPr>
            <w:tcW w:w="10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Температура воздуха, °С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22,0-24,0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24,1 -25,0</w:t>
            </w:r>
          </w:p>
        </w:tc>
        <w:tc>
          <w:tcPr>
            <w:tcW w:w="7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Определяется величиной ТНС-индекса (в соответствии с приложением N 6 к настоящей Методике.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21,0-23,0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23,1 -24,0</w:t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19,0-21,0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21,1-23,0</w:t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17,0-19,0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19,1-22,0</w:t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16,0-18,0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18,1-21,0</w:t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Скорость движения воздуха, м/с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Учитывается при определении ТНС-индекса. При скорости движения воздуха, большей или равной 0,6 м/с, условия труда признаются вредными условиями труда (подкласс 3.1).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IIб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Влажность воздуха,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 - III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60-40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15-&lt;40; &gt;60 - 75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Учитывается при определении ТНС-индекса. При влажности воздуха &lt;15-10% условия труда признаются вредными условиями труда (подкласс 3.1);</w:t>
            </w:r>
          </w:p>
          <w:p w:rsidR="00000000" w:rsidRDefault="008C683B">
            <w:pPr>
              <w:pStyle w:val="a5"/>
              <w:jc w:val="center"/>
            </w:pPr>
            <w:r>
              <w:t>при влажности воздуха &lt;10% ус</w:t>
            </w:r>
            <w:r>
              <w:t>ловия труда признаются вредными условиями труда (подкласс 3.2)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Интенсивность геплового излучения</w:t>
            </w:r>
          </w:p>
          <w:p w:rsidR="00000000" w:rsidRDefault="008C683B">
            <w:pPr>
              <w:pStyle w:val="a7"/>
            </w:pPr>
            <w:r>
              <w:t>(</w:t>
            </w:r>
            <w:r>
              <w:rPr>
                <w:i/>
                <w:iCs/>
              </w:rPr>
              <w:t>I</w:t>
            </w:r>
            <w:r>
              <w:rPr>
                <w:vertAlign w:val="subscript"/>
              </w:rPr>
              <w:t> то</w:t>
            </w:r>
            <w:r>
              <w:t>),</w:t>
            </w:r>
          </w:p>
          <w:p w:rsidR="00000000" w:rsidRDefault="008C683B">
            <w:pPr>
              <w:pStyle w:val="a7"/>
            </w:pPr>
            <w:r>
              <w:t>Вт/м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 - III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1905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141- 1500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1501 - 2000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2001 - 2500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2501 - 2800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Экспозиционная доза теплового облучения, Вт·ч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 - III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4800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&gt;4800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36" w:name="sub_1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36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в зависимости от величины ТНС-индекса (°С) для производственных помещений (рабочих зон) с нагревающим микроклиматом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46"/>
        <w:gridCol w:w="2540"/>
        <w:gridCol w:w="2111"/>
        <w:gridCol w:w="2396"/>
        <w:gridCol w:w="2115"/>
        <w:gridCol w:w="20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Категория работ</w:t>
            </w:r>
          </w:p>
        </w:tc>
        <w:tc>
          <w:tcPr>
            <w:tcW w:w="13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9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&lt;26,5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26,5 - 26,6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26,7 - 27,4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27,5 - 28,6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28,7 - 31,0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Iб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&lt;25,9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25,9 - 26,1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26,2 - 26,9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27,0 - 27,9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28,0 - 30,3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&lt;25,2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25,2 - 25,5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25,6 - 26,2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26,3 - 27,3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27,4 - 29,9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lastRenderedPageBreak/>
              <w:t>IIб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&lt;24,0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24,0 - 24,2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24,3 - 25,0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25,1 - 26,4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26,5 - 29,1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&lt;21,9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21,9 - 22,0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22,1 - 23,4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23,5 - 25,7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25,8 - 27,9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&gt;27,9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37" w:name="sub_17000"/>
      <w:r>
        <w:rPr>
          <w:rStyle w:val="a3"/>
        </w:rPr>
        <w:t>Приложение N 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</w:r>
      <w:r>
        <w:rPr>
          <w:rStyle w:val="a3"/>
        </w:rPr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37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параметров микроклимата при работе в производственном помещении (рабочей зоне) с ох</w:t>
      </w:r>
      <w:r>
        <w:t>лаждающим микроклиматом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406"/>
        <w:gridCol w:w="1557"/>
        <w:gridCol w:w="1832"/>
        <w:gridCol w:w="1692"/>
        <w:gridCol w:w="1832"/>
        <w:gridCol w:w="1552"/>
        <w:gridCol w:w="1692"/>
        <w:gridCol w:w="1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Категория работ</w:t>
            </w:r>
          </w:p>
        </w:tc>
        <w:tc>
          <w:tcPr>
            <w:tcW w:w="11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Температура воздуха, 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22,0 - 24,0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21,9-20,0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19,9-18,0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17,9-16,0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15,9-14,0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13,9 - 12,0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21,0-</w:t>
            </w:r>
            <w:r>
              <w:t>23,0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20,9-19,0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18,9-7,0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16,9-15,0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14,9-13,0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12,9 - 11,0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19,0-21,0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18,9-17,0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16,9-14,0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13,9-12,0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11,9-10,0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9,9 - 8,0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17,0-19,0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16,9-15,0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14,9-13,0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12,9-11,0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10,9 -9,0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8,9 - 7,0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16,0-18,0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15,9-13,0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12,9-12,0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11,9-10,0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9,9-8,0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7,9 - 6,0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Скорость движения воздуха, м/с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Учитывается в температурной поправке на охлаждающее действие ветра. При скорости движения воздуха, большей или равной 0,6 м/с, условия труда признаются вредными для всех категорий рабо</w:t>
            </w:r>
            <w: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III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Влажность воздуха, 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 - III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60-40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15-&lt;40; &gt;60 - 75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&lt;15-10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 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lastRenderedPageBreak/>
              <w:t>Интенсивность теплового излучения (</w:t>
            </w:r>
            <w:r>
              <w:rPr>
                <w:i/>
                <w:iCs/>
              </w:rPr>
              <w:t>I</w:t>
            </w:r>
            <w:r>
              <w:rPr>
                <w:vertAlign w:val="subscript"/>
              </w:rPr>
              <w:t> то</w:t>
            </w:r>
            <w:r>
              <w:t>), Вт, м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 - III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1905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141 -1500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1501-2000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2001-2500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2501-2800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Экспозиционная доза</w:t>
            </w:r>
          </w:p>
          <w:p w:rsidR="00000000" w:rsidRDefault="008C683B">
            <w:pPr>
              <w:pStyle w:val="a7"/>
            </w:pPr>
            <w:r>
              <w:t>теплового облучения ДЭО, Вт·ч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I - III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3800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4800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&gt;4800</w:t>
            </w:r>
          </w:p>
        </w:tc>
      </w:tr>
    </w:tbl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46"/>
          <w:footerReference w:type="default" r:id="rId14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ind w:firstLine="698"/>
        <w:jc w:val="right"/>
      </w:pPr>
      <w:bookmarkStart w:id="238" w:name="sub_18000"/>
      <w:r>
        <w:rPr>
          <w:rStyle w:val="a3"/>
        </w:rPr>
        <w:lastRenderedPageBreak/>
        <w:t>Приложение N 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38"/>
    <w:p w:rsidR="00000000" w:rsidRDefault="008C683B"/>
    <w:p w:rsidR="00000000" w:rsidRDefault="008C683B">
      <w:pPr>
        <w:pStyle w:val="1"/>
      </w:pPr>
      <w:r>
        <w:t>Балльная оценка условий труда на рабочем мес</w:t>
      </w:r>
      <w:r>
        <w:t>те по фактору микроклимата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Количество баллов (величина УТ), рассчитанных в соответствии с пунктом 65 настоящей Методики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39" w:name="sub_19000"/>
      <w:r>
        <w:rPr>
          <w:rStyle w:val="a3"/>
        </w:rPr>
        <w:t>Приложение N 9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39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</w:t>
      </w:r>
      <w:r>
        <w:t>действии световой среды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34"/>
        <w:gridCol w:w="1836"/>
        <w:gridCol w:w="1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Искусственное освещение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Освещенность рабочей поверхности Е, лк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" cy="21907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" cy="1905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Е</w:t>
            </w:r>
            <w:r w:rsidR="008C683B">
              <w:rPr>
                <w:vertAlign w:val="subscript"/>
              </w:rPr>
              <w:t> н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&lt;0,5 Е</w:t>
            </w:r>
            <w:r>
              <w:rPr>
                <w:vertAlign w:val="subscript"/>
              </w:rPr>
              <w:t> н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0" w:name="sub_110000"/>
      <w:r>
        <w:rPr>
          <w:rStyle w:val="a3"/>
        </w:rPr>
        <w:t>Приложение N 10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</w:t>
      </w:r>
      <w:r>
        <w:rPr>
          <w:rStyle w:val="a3"/>
        </w:rPr>
        <w:t>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40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неионизирующих излучений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309"/>
        <w:gridCol w:w="1380"/>
        <w:gridCol w:w="1413"/>
        <w:gridCol w:w="1408"/>
        <w:gridCol w:w="1126"/>
        <w:gridCol w:w="1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 фактора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Превышение предельно допустимых уровней</w:t>
            </w:r>
          </w:p>
          <w:p w:rsidR="00000000" w:rsidRDefault="008C683B">
            <w:pPr>
              <w:pStyle w:val="a5"/>
              <w:jc w:val="center"/>
            </w:pPr>
            <w:r>
              <w:t>(раз)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Электростатическое поле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1905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&gt;5ПДУ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Постоянное магнитное поле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1905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&gt;5ПДУ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Электрические поля промышленной частоты (50 Гц)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1905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190500"/>
                  <wp:effectExtent l="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&gt;10ПДУ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Магнитные поля промышленной частоты (50 Гц)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1905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190500"/>
                  <wp:effectExtent l="0" t="0" r="9525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&gt;10ПДУ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Электромагнитные излучения радиочастотного диапазона: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0,01 - 0,03 МГц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&gt;ПДУ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0,03 - 3,0 МГц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&gt;ПДУ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3,0 - 30,0 МГц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&gt;ПДУ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30,0 - 50,0 МГц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&gt;ПДУ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50,0 - 300,0 МГц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&gt;ПДУ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300,0 МГц - 300,0 ГГц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&gt;ПДУ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1" w:name="sub_111000"/>
      <w:r>
        <w:rPr>
          <w:rStyle w:val="a3"/>
        </w:rPr>
        <w:t>Приложение N 11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</w:t>
      </w:r>
      <w:r>
        <w:rPr>
          <w:rStyle w:val="a3"/>
        </w:rPr>
        <w:t>дерации</w:t>
      </w:r>
      <w:r>
        <w:rPr>
          <w:rStyle w:val="a3"/>
        </w:rPr>
        <w:br/>
        <w:t>от 21 ноября 2023 г. N 817н</w:t>
      </w:r>
    </w:p>
    <w:bookmarkEnd w:id="241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неионизирующих электромагнитных излучений оптического диапазона</w:t>
      </w:r>
    </w:p>
    <w:p w:rsidR="00000000" w:rsidRDefault="008C683B"/>
    <w:p w:rsidR="00000000" w:rsidRDefault="008C683B">
      <w:pPr>
        <w:ind w:firstLine="698"/>
        <w:jc w:val="right"/>
      </w:pPr>
      <w:bookmarkStart w:id="242" w:name="sub_111001"/>
      <w:r>
        <w:rPr>
          <w:rStyle w:val="a3"/>
        </w:rPr>
        <w:t>Таблица 1</w:t>
      </w:r>
    </w:p>
    <w:bookmarkEnd w:id="242"/>
    <w:p w:rsidR="00000000" w:rsidRDefault="008C683B"/>
    <w:p w:rsidR="00000000" w:rsidRDefault="008C683B">
      <w:pPr>
        <w:pStyle w:val="1"/>
      </w:pPr>
      <w:r>
        <w:t>Отнесение условий труда по классу (подклассу) условий труда при воздействии лазерного излучения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1275"/>
        <w:gridCol w:w="1409"/>
        <w:gridCol w:w="1272"/>
        <w:gridCol w:w="1272"/>
        <w:gridCol w:w="1272"/>
        <w:gridCol w:w="1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Энергетическая</w:t>
            </w:r>
          </w:p>
          <w:p w:rsidR="00000000" w:rsidRDefault="008C683B">
            <w:pPr>
              <w:pStyle w:val="a7"/>
            </w:pPr>
            <w:r>
              <w:lastRenderedPageBreak/>
              <w:t>экспозиция Н</w:t>
            </w:r>
            <w:r>
              <w:rPr>
                <w:vertAlign w:val="subscript"/>
              </w:rPr>
              <w:t> пду</w:t>
            </w:r>
            <w:r>
              <w:t>,</w:t>
            </w:r>
          </w:p>
          <w:p w:rsidR="00000000" w:rsidRDefault="008C683B">
            <w:pPr>
              <w:pStyle w:val="a7"/>
            </w:pPr>
            <w:r>
              <w:t>Дж/м</w:t>
            </w:r>
            <w:r>
              <w:rPr>
                <w:vertAlign w:val="superscript"/>
              </w:rPr>
              <w:t> 2</w:t>
            </w:r>
            <w:r>
              <w:t xml:space="preserve"> при заданном спектральном интервале </w:t>
            </w:r>
            <w:r w:rsidR="00110659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нм и времени воздействия t, с</w:t>
            </w: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lastRenderedPageBreak/>
              <w:t>при хроническом воздействии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21907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rPr>
                <w:vertAlign w:val="superscript"/>
              </w:rPr>
              <w:t>&gt;</w:t>
            </w:r>
            <w:r>
              <w:t xml:space="preserve"> Н</w:t>
            </w:r>
            <w:r>
              <w:rPr>
                <w:vertAlign w:val="subscript"/>
              </w:rPr>
              <w:t> пду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при однократном воздействии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625" cy="2190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225" cy="1905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</w:t>
            </w:r>
            <w:r w:rsidR="008C683B">
              <w:rPr>
                <w:i/>
                <w:iCs/>
              </w:rPr>
              <w:t>H</w:t>
            </w:r>
            <w:r w:rsidR="008C683B">
              <w:rPr>
                <w:vertAlign w:val="subscript"/>
              </w:rPr>
              <w:t> пду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&lt;10</w:t>
            </w:r>
            <w:r>
              <w:rPr>
                <w:vertAlign w:val="superscript"/>
              </w:rPr>
              <w:t> 2</w:t>
            </w:r>
            <w:r>
              <w:br/>
            </w:r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 пду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24765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</w:t>
            </w:r>
            <w:r w:rsidR="008C683B">
              <w:rPr>
                <w:i/>
                <w:iCs/>
              </w:rPr>
              <w:t>H</w:t>
            </w:r>
            <w:r w:rsidR="008C683B">
              <w:rPr>
                <w:vertAlign w:val="subscript"/>
              </w:rPr>
              <w:t> пду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</w:t>
            </w:r>
            <w:r>
              <w:rPr>
                <w:vertAlign w:val="superscript"/>
              </w:rPr>
              <w:t> 3</w:t>
            </w:r>
            <w:r>
              <w:br/>
            </w:r>
            <w:r>
              <w:rPr>
                <w:i/>
                <w:iCs/>
              </w:rPr>
              <w:t>H</w:t>
            </w:r>
            <w:r>
              <w:rPr>
                <w:vertAlign w:val="subscript"/>
              </w:rPr>
              <w:t> пду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Энергетическая облученность Е</w:t>
            </w:r>
            <w:r>
              <w:rPr>
                <w:vertAlign w:val="subscript"/>
              </w:rPr>
              <w:t> пду</w:t>
            </w:r>
            <w:r>
              <w:t>, Вт/м</w:t>
            </w:r>
            <w:r>
              <w:rPr>
                <w:vertAlign w:val="superscript"/>
              </w:rPr>
              <w:t> 2</w:t>
            </w:r>
            <w:r>
              <w:t xml:space="preserve"> при заданном спектральном интервале </w:t>
            </w:r>
            <w:r w:rsidR="00110659"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, нм и времени воздействия t, с</w:t>
            </w: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при хроническом воздействии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190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 Е</w:t>
            </w:r>
            <w:r>
              <w:rPr>
                <w:vertAlign w:val="subscript"/>
              </w:rPr>
              <w:t> пду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7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при однократном воздействии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190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225" cy="1905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Е</w:t>
            </w:r>
            <w:r w:rsidR="008C683B">
              <w:rPr>
                <w:vertAlign w:val="subscript"/>
              </w:rPr>
              <w:t> пду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2476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Е</w:t>
            </w:r>
            <w:r w:rsidR="008C683B">
              <w:rPr>
                <w:vertAlign w:val="subscript"/>
              </w:rPr>
              <w:t> пду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2476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Е</w:t>
            </w:r>
            <w:r w:rsidR="008C683B">
              <w:rPr>
                <w:vertAlign w:val="subscript"/>
              </w:rPr>
              <w:t> пду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</w:t>
            </w:r>
            <w:r>
              <w:rPr>
                <w:vertAlign w:val="superscript"/>
              </w:rPr>
              <w:t> 3</w:t>
            </w:r>
            <w:r>
              <w:t xml:space="preserve"> Е</w:t>
            </w:r>
            <w:r>
              <w:rPr>
                <w:vertAlign w:val="subscript"/>
              </w:rPr>
              <w:t> пду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3" w:name="sub_111002"/>
      <w:r>
        <w:rPr>
          <w:rStyle w:val="a3"/>
        </w:rPr>
        <w:t>Таблица 2</w:t>
      </w:r>
    </w:p>
    <w:bookmarkEnd w:id="243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</w:t>
      </w:r>
      <w:r>
        <w:t>вий труда при воздействии ультрафиолетового излучения (при наличии производственных источников)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1568"/>
        <w:gridCol w:w="1838"/>
        <w:gridCol w:w="984"/>
        <w:gridCol w:w="989"/>
        <w:gridCol w:w="998"/>
        <w:gridCol w:w="1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показателя</w:t>
            </w:r>
          </w:p>
          <w:p w:rsidR="00000000" w:rsidRDefault="008C683B">
            <w:pPr>
              <w:pStyle w:val="a5"/>
            </w:pP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Допустимая интенсивность облучения работников при</w:t>
            </w:r>
          </w:p>
          <w:p w:rsidR="00000000" w:rsidRDefault="008C683B">
            <w:pPr>
              <w:pStyle w:val="a7"/>
            </w:pPr>
            <w:r>
              <w:t>наличии незащищенных участков поверхности кожи площадью не более 0,2 м</w:t>
            </w:r>
            <w:r>
              <w:rPr>
                <w:vertAlign w:val="superscript"/>
              </w:rPr>
              <w:t> 2</w:t>
            </w:r>
            <w:r>
              <w:t>, периода облучения до 5 минут, длительности пауз между ними не менее 30 минут и общей</w:t>
            </w:r>
          </w:p>
          <w:p w:rsidR="00000000" w:rsidRDefault="008C683B">
            <w:pPr>
              <w:pStyle w:val="a7"/>
            </w:pPr>
            <w:r>
              <w:t>продолжительности</w:t>
            </w:r>
          </w:p>
          <w:p w:rsidR="00000000" w:rsidRDefault="008C683B">
            <w:pPr>
              <w:pStyle w:val="a7"/>
            </w:pPr>
            <w:r>
              <w:t>воздействия за рабочий день (смену) до 60 минут, Вт/м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6225" cy="1905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(УФ-А)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&gt;50 (УФ-А)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1905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(УФ-В)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&gt;0,05 (УФ-В)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7675" cy="1905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(УФ-С)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&gt;0,001 (УФ-С)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Допустимая интенсивность облучения работников при наличии</w:t>
            </w:r>
          </w:p>
          <w:p w:rsidR="00000000" w:rsidRDefault="008C683B">
            <w:pPr>
              <w:pStyle w:val="a7"/>
            </w:pPr>
            <w:r>
              <w:t xml:space="preserve">незащищенных участков поверхности кожи площадью не </w:t>
            </w:r>
            <w:r>
              <w:lastRenderedPageBreak/>
              <w:t>более 0,2 м</w:t>
            </w:r>
            <w:r>
              <w:rPr>
                <w:vertAlign w:val="superscript"/>
              </w:rPr>
              <w:t> 2</w:t>
            </w:r>
            <w:r>
              <w:t>, длительности однократного облучения более 5 минут, длительности пауз между ними не менее 30 минут и общей</w:t>
            </w:r>
          </w:p>
          <w:p w:rsidR="00000000" w:rsidRDefault="008C683B">
            <w:pPr>
              <w:pStyle w:val="a7"/>
            </w:pPr>
            <w:r>
              <w:t>продолжительности</w:t>
            </w:r>
          </w:p>
          <w:p w:rsidR="00000000" w:rsidRDefault="008C683B">
            <w:pPr>
              <w:pStyle w:val="a7"/>
            </w:pPr>
            <w:r>
              <w:t>воздействия 50% рабочего дня (смены), Вт/м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6225" cy="1905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 xml:space="preserve"> (УФ-А)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 (УФ-А)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1905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683B">
              <w:t>(УФ-В)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&gt;0,01 (УФ-В)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УФ-С излучение не</w:t>
            </w:r>
          </w:p>
          <w:p w:rsidR="00000000" w:rsidRDefault="008C683B">
            <w:pPr>
              <w:pStyle w:val="a5"/>
              <w:jc w:val="center"/>
            </w:pPr>
            <w:r>
              <w:t>допускается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УФ-С</w:t>
            </w:r>
          </w:p>
          <w:p w:rsidR="00000000" w:rsidRDefault="008C683B">
            <w:pPr>
              <w:pStyle w:val="a5"/>
              <w:jc w:val="center"/>
            </w:pPr>
            <w:r>
              <w:t>излучение не</w:t>
            </w:r>
          </w:p>
          <w:p w:rsidR="00000000" w:rsidRDefault="008C683B">
            <w:pPr>
              <w:pStyle w:val="a5"/>
              <w:jc w:val="center"/>
            </w:pPr>
            <w:r>
              <w:t>допускается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-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4" w:name="sub_112000"/>
      <w:r>
        <w:rPr>
          <w:rStyle w:val="a3"/>
        </w:rPr>
        <w:t>Приложение N 12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44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при воздействии ионизирующего излучения (в зависимости от значения потенциальной максимальной дозы при работе с источниками излучения в стандартных условиях), мЗв/год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1138"/>
        <w:gridCol w:w="1358"/>
        <w:gridCol w:w="1435"/>
        <w:gridCol w:w="1330"/>
        <w:gridCol w:w="1498"/>
        <w:gridCol w:w="12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Максимальная потенциальная до</w:t>
            </w:r>
            <w:r>
              <w:t>за за год, мЗв/год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опасный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Эффективная доза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9550" cy="1905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&gt;5-10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&gt;10 - 20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&gt;20 - 50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&gt;50- 100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Эквивалентная доза в</w:t>
            </w:r>
          </w:p>
          <w:p w:rsidR="00000000" w:rsidRDefault="008C683B">
            <w:pPr>
              <w:pStyle w:val="a7"/>
            </w:pPr>
            <w:r>
              <w:t>хрусталике глаза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1905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&gt;37,5 - 75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&gt;75 - 150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&gt;150-225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&gt;225 - 300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Эквивалентная доза в коже, кистях и стопах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659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2900" cy="1905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&gt;125 - 250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&gt;250 - 500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&gt;500 - 750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&gt;750- 1000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&gt;1000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5" w:name="sub_113000"/>
      <w:r>
        <w:rPr>
          <w:rStyle w:val="a3"/>
        </w:rPr>
        <w:t>Приложение N 13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45"/>
    <w:p w:rsidR="00000000" w:rsidRDefault="008C683B"/>
    <w:p w:rsidR="00000000" w:rsidRDefault="008C683B">
      <w:pPr>
        <w:pStyle w:val="1"/>
      </w:pPr>
      <w:r>
        <w:t>Отнесение условий труда к классу (подклассу</w:t>
      </w:r>
      <w:r>
        <w:t>) условий труда по тяжести трудового процесса</w:t>
      </w:r>
    </w:p>
    <w:p w:rsidR="00000000" w:rsidRDefault="008C683B"/>
    <w:p w:rsidR="00000000" w:rsidRDefault="008C683B">
      <w:pPr>
        <w:ind w:firstLine="698"/>
        <w:jc w:val="right"/>
      </w:pPr>
      <w:bookmarkStart w:id="246" w:name="sub_113001"/>
      <w:r>
        <w:rPr>
          <w:rStyle w:val="a3"/>
        </w:rPr>
        <w:t>Таблица 1</w:t>
      </w:r>
    </w:p>
    <w:bookmarkEnd w:id="246"/>
    <w:p w:rsidR="00000000" w:rsidRDefault="008C683B"/>
    <w:p w:rsidR="00000000" w:rsidRDefault="008C683B">
      <w:pPr>
        <w:pStyle w:val="1"/>
      </w:pPr>
      <w:r>
        <w:lastRenderedPageBreak/>
        <w:t>Физическая динамическая нагрузка - единицы внешней механической работы за рабочий день (смену), кг·м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954"/>
        <w:gridCol w:w="1949"/>
        <w:gridCol w:w="1963"/>
        <w:gridCol w:w="1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Показатели тяжести трудового процесса</w:t>
            </w:r>
          </w:p>
          <w:p w:rsidR="00000000" w:rsidRDefault="008C683B">
            <w:pPr>
              <w:pStyle w:val="a5"/>
            </w:pPr>
          </w:p>
          <w:p w:rsidR="00000000" w:rsidRDefault="008C683B">
            <w:pPr>
              <w:pStyle w:val="a5"/>
            </w:pPr>
          </w:p>
        </w:tc>
        <w:tc>
          <w:tcPr>
            <w:tcW w:w="7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1"/>
            </w:pPr>
            <w:r>
              <w:t>При региональной нагрузке перемещаемого работником груза (с преимущественным участием мышц рук и плечевого пояса работника) при перемещении груза на расстояние до 1 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2 500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5 000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7 000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1 500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3 000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4 000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rPr>
                <w:rStyle w:val="a3"/>
              </w:rPr>
              <w:t>При общей нагрузке перемещаемого работником груза (с участием мышц рук, корпуса, ног тела работника)</w:t>
            </w:r>
            <w: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1"/>
            </w:pPr>
            <w:r>
              <w:t>при перемещении работником груза на расстояние от 1 до 5 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12 500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25 000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35 000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35 000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7 500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15 000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25 000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25 000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1"/>
            </w:pPr>
            <w:r>
              <w:t>при перемещении работником груза на расстояние более 5 м: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24 000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46 000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70 000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70 000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14 000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28 000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40 000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40 000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7" w:name="sub_113002"/>
      <w:r>
        <w:rPr>
          <w:rStyle w:val="a3"/>
        </w:rPr>
        <w:t>Таблица 2</w:t>
      </w:r>
    </w:p>
    <w:bookmarkEnd w:id="247"/>
    <w:p w:rsidR="00000000" w:rsidRDefault="008C683B"/>
    <w:p w:rsidR="00000000" w:rsidRDefault="008C683B">
      <w:pPr>
        <w:pStyle w:val="1"/>
      </w:pPr>
      <w:r>
        <w:t>Масса поднимаемого и перемещаемого груза вручную, кг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958"/>
        <w:gridCol w:w="1958"/>
        <w:gridCol w:w="1954"/>
        <w:gridCol w:w="19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Показатели</w:t>
            </w:r>
          </w:p>
          <w:p w:rsidR="00000000" w:rsidRDefault="008C683B">
            <w:pPr>
              <w:pStyle w:val="a5"/>
              <w:jc w:val="center"/>
            </w:pPr>
            <w:r>
              <w:t>тяжести</w:t>
            </w:r>
          </w:p>
          <w:p w:rsidR="00000000" w:rsidRDefault="008C683B">
            <w:pPr>
              <w:pStyle w:val="a5"/>
              <w:jc w:val="center"/>
            </w:pPr>
            <w:r>
              <w:t>трудового процесса</w:t>
            </w:r>
          </w:p>
        </w:tc>
        <w:tc>
          <w:tcPr>
            <w:tcW w:w="7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Подъем и перемещение (разовое) тяжести при чередовании с другой работой (до 2 раз в час):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5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12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Подъем и перемещение тяжести постоянно в течение рабочего дня (смены) (более 2 раз в час):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20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3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Суммарная масса грузов, перемещаемых в течение каждого часа рабочего дня (смены):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 рабочей поверхности: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250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870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1 500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1 500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350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700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 пола: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lastRenderedPageBreak/>
              <w:t>для мужчин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435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600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50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175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350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350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8" w:name="sub_113003"/>
      <w:r>
        <w:rPr>
          <w:rStyle w:val="a3"/>
        </w:rPr>
        <w:t>Таблица 3</w:t>
      </w:r>
    </w:p>
    <w:bookmarkEnd w:id="248"/>
    <w:p w:rsidR="00000000" w:rsidRDefault="008C683B"/>
    <w:p w:rsidR="00000000" w:rsidRDefault="008C683B">
      <w:pPr>
        <w:pStyle w:val="1"/>
      </w:pPr>
      <w:r>
        <w:t>Стереотипные рабочие движения, количество за рабочий день (смену), единиц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1958"/>
        <w:gridCol w:w="1958"/>
        <w:gridCol w:w="1954"/>
        <w:gridCol w:w="2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Показатели тяжести</w:t>
            </w:r>
          </w:p>
          <w:p w:rsidR="00000000" w:rsidRDefault="008C683B">
            <w:pPr>
              <w:pStyle w:val="a5"/>
              <w:jc w:val="center"/>
            </w:pPr>
            <w:r>
              <w:t>трудового процесса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Количество стереотипных рабочих движений работника при локальной нагрузке</w:t>
            </w:r>
          </w:p>
          <w:p w:rsidR="00000000" w:rsidRDefault="008C683B">
            <w:pPr>
              <w:pStyle w:val="a5"/>
              <w:jc w:val="center"/>
            </w:pPr>
            <w:r>
              <w:t>(с участием мышц кистей и пальцев рук):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20 000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40 000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60 000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</w:t>
            </w:r>
          </w:p>
          <w:p w:rsidR="00000000" w:rsidRDefault="008C683B">
            <w:pPr>
              <w:pStyle w:val="a5"/>
              <w:jc w:val="center"/>
            </w:pPr>
            <w:r>
              <w:t>60 000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Количество стереотипных рабочих движений работника при региональной нагрузке (при работе с преимущественным участием мышц рук и плечевого пояса):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10 000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20 000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30 000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</w:t>
            </w:r>
          </w:p>
          <w:p w:rsidR="00000000" w:rsidRDefault="008C683B">
            <w:pPr>
              <w:pStyle w:val="a5"/>
              <w:jc w:val="center"/>
            </w:pPr>
            <w:r>
              <w:t>30 000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49" w:name="sub_113004"/>
      <w:r>
        <w:rPr>
          <w:rStyle w:val="a3"/>
        </w:rPr>
        <w:t>Таблица 4</w:t>
      </w:r>
    </w:p>
    <w:bookmarkEnd w:id="249"/>
    <w:p w:rsidR="00000000" w:rsidRDefault="008C683B"/>
    <w:p w:rsidR="00000000" w:rsidRDefault="008C683B">
      <w:pPr>
        <w:pStyle w:val="1"/>
      </w:pPr>
      <w:r>
        <w:t>Статическая нагрузка - величина статической нагрузки за рабочий день (смену) при удержании работником груза, приложении усилий, кгс·с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954"/>
        <w:gridCol w:w="1958"/>
        <w:gridCol w:w="1954"/>
        <w:gridCol w:w="2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Показатели тяжести</w:t>
            </w:r>
          </w:p>
          <w:p w:rsidR="00000000" w:rsidRDefault="008C683B">
            <w:pPr>
              <w:pStyle w:val="a5"/>
              <w:jc w:val="center"/>
            </w:pPr>
            <w:r>
              <w:t>трудового процесса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При удержании груза одной рукой: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18 000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36 000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70 000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70 000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11 000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22 000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42 000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42 000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При удержании груза двумя руками: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36 000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70 000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140 000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140 000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22 000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42 000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84 000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84 000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При удержании груза с участием мышц корпуса и ног: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мужчин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43 000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100 000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200 000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более 200 000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для женщин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 26 000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60 000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 более</w:t>
            </w:r>
          </w:p>
          <w:p w:rsidR="00000000" w:rsidRDefault="008C683B">
            <w:pPr>
              <w:pStyle w:val="a5"/>
              <w:jc w:val="center"/>
            </w:pPr>
            <w:r>
              <w:t>120 000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120 000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50" w:name="sub_113005"/>
      <w:r>
        <w:rPr>
          <w:rStyle w:val="a3"/>
        </w:rPr>
        <w:t>Таблица 5</w:t>
      </w:r>
    </w:p>
    <w:bookmarkEnd w:id="250"/>
    <w:p w:rsidR="00000000" w:rsidRDefault="008C683B"/>
    <w:p w:rsidR="00000000" w:rsidRDefault="008C683B">
      <w:pPr>
        <w:pStyle w:val="1"/>
      </w:pPr>
      <w:r>
        <w:t>Рабочее положение тела работника в течение рабочего дня (смены)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477"/>
        <w:gridCol w:w="2640"/>
        <w:gridCol w:w="2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lastRenderedPageBreak/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Свободное удобное</w:t>
            </w:r>
          </w:p>
          <w:p w:rsidR="00000000" w:rsidRDefault="008C683B">
            <w:pPr>
              <w:pStyle w:val="a5"/>
            </w:pPr>
            <w:r>
              <w:t>положение с возможностью смены рабочего положения тела (сидя, стоя). Нахождение в положении "стоя" до 40% времени рабочего дня (смены)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Периодическое, до 25% времени рабочего дня (смены),</w:t>
            </w:r>
          </w:p>
          <w:p w:rsidR="00000000" w:rsidRDefault="008C683B">
            <w:pPr>
              <w:pStyle w:val="a5"/>
            </w:pPr>
            <w:r>
              <w:t xml:space="preserve">нахождение в неудобном и (или) фиксированном положении. Нахождение в </w:t>
            </w:r>
            <w:r>
              <w:t>положении "стоя" до 60% времени рабочего дня (смены)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Периодическое, до 50% времени рабочего дня (смены),</w:t>
            </w:r>
          </w:p>
          <w:p w:rsidR="00000000" w:rsidRDefault="008C683B">
            <w:pPr>
              <w:pStyle w:val="a5"/>
            </w:pPr>
            <w:r>
              <w:t>нахождение в неудобном и (или) фиксированном положении; периодическое, до 25% времени рабочего дня (смены),</w:t>
            </w:r>
          </w:p>
          <w:p w:rsidR="00000000" w:rsidRDefault="008C683B">
            <w:pPr>
              <w:pStyle w:val="a5"/>
            </w:pPr>
            <w:r>
              <w:t>пребывание в вынужденном положении. Нахожде</w:t>
            </w:r>
            <w:r>
              <w:t>ние в положении "стоя" до 80% времени рабочего дня (смены). Нахождение в положении "сидя" без перерывов от 60 до 80% времени рабочего дня (смены)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Периодическое, более 50% времени рабочего дня (смены),</w:t>
            </w:r>
          </w:p>
          <w:p w:rsidR="00000000" w:rsidRDefault="008C683B">
            <w:pPr>
              <w:pStyle w:val="a5"/>
            </w:pPr>
            <w:r>
              <w:t>нахождение в неудобном и (или) фиксированном положении;</w:t>
            </w:r>
            <w:r>
              <w:t xml:space="preserve"> периодическое, более 25% времени рабочего дня (смены),</w:t>
            </w:r>
          </w:p>
          <w:p w:rsidR="00000000" w:rsidRDefault="008C683B">
            <w:pPr>
              <w:pStyle w:val="a5"/>
            </w:pPr>
            <w:r>
              <w:t>пребывание в вынужденном положении. Нахождение в положении "стоя" более 80% времени рабочего дня (смены).</w:t>
            </w:r>
          </w:p>
          <w:p w:rsidR="00000000" w:rsidRDefault="008C683B">
            <w:pPr>
              <w:pStyle w:val="a5"/>
            </w:pPr>
            <w:r>
              <w:t>Нахождение в положении "сидя" без перерывов более 80% времени рабочего дня (смены)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51" w:name="sub_113006"/>
      <w:r>
        <w:rPr>
          <w:rStyle w:val="a3"/>
        </w:rPr>
        <w:t>Таблица 6</w:t>
      </w:r>
    </w:p>
    <w:bookmarkEnd w:id="251"/>
    <w:p w:rsidR="00000000" w:rsidRDefault="008C683B"/>
    <w:p w:rsidR="00000000" w:rsidRDefault="008C683B">
      <w:pPr>
        <w:pStyle w:val="1"/>
      </w:pPr>
      <w:r>
        <w:t>Наклоны корпуса тела работника более 30°, количество за рабочий день (смену)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54"/>
        <w:gridCol w:w="2515"/>
        <w:gridCol w:w="23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51-100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101-300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свыше 300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52" w:name="sub_113007"/>
      <w:r>
        <w:rPr>
          <w:rStyle w:val="a3"/>
        </w:rPr>
        <w:t>Таблица 7</w:t>
      </w:r>
    </w:p>
    <w:bookmarkEnd w:id="252"/>
    <w:p w:rsidR="00000000" w:rsidRDefault="008C683B"/>
    <w:p w:rsidR="00000000" w:rsidRDefault="008C683B">
      <w:pPr>
        <w:pStyle w:val="1"/>
      </w:pPr>
      <w:r>
        <w:t>Перемещения работника в пространстве, обусловленные технологическим процессом, в течение рабочего дня (смены), км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2654"/>
        <w:gridCol w:w="2515"/>
        <w:gridCol w:w="2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 горизонтали: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12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 вертикали: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2,5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5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53" w:name="sub_114000"/>
      <w:r>
        <w:rPr>
          <w:rStyle w:val="a3"/>
        </w:rPr>
        <w:lastRenderedPageBreak/>
        <w:t>Приложение N 14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 xml:space="preserve">оценки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 xml:space="preserve">от 21 ноября 2023 г. </w:t>
      </w:r>
      <w:r>
        <w:rPr>
          <w:rStyle w:val="a3"/>
        </w:rPr>
        <w:t>N 817н</w:t>
      </w:r>
    </w:p>
    <w:bookmarkEnd w:id="253"/>
    <w:p w:rsidR="00000000" w:rsidRDefault="008C683B"/>
    <w:p w:rsidR="00000000" w:rsidRDefault="008C683B">
      <w:pPr>
        <w:pStyle w:val="1"/>
      </w:pPr>
      <w:r>
        <w:t>Отнесение условий труда к классу (подклассу) условий труда по напряженности трудового процесса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1699"/>
        <w:gridCol w:w="1555"/>
        <w:gridCol w:w="1411"/>
        <w:gridCol w:w="14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Показатели напряженности трудового процесса</w:t>
            </w:r>
          </w:p>
          <w:p w:rsidR="00000000" w:rsidRDefault="008C683B">
            <w:pPr>
              <w:pStyle w:val="a5"/>
            </w:pPr>
          </w:p>
          <w:p w:rsidR="00000000" w:rsidRDefault="008C683B">
            <w:pPr>
              <w:pStyle w:val="a5"/>
            </w:pP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оптимальный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допустимый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вредный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1"/>
            </w:pPr>
            <w:r>
              <w:t>Сенсорные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Плотность сигналов (световых и звуковых) и сообщений в среднем за 1 час работы, 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76-175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176-300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Число производственных объектов одновременного наблюдения, 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6-10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11-25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Работа с оптическими приборами (% времени рабочего дня (смены)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26-50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51-75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Нагрузка на голосовой аппарат (суммарное количество часов, наговариваемое в неделю),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 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1"/>
            </w:pPr>
            <w:r>
              <w:t>Монотонность нагрузок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Число элементов (приемов), необходимых для реализации простого задания или многократно повторяющихся операций, ед.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9-6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5-3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менее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  <w:r>
              <w:t>Монотонность</w:t>
            </w:r>
          </w:p>
          <w:p w:rsidR="00000000" w:rsidRDefault="008C683B">
            <w:pPr>
              <w:pStyle w:val="a5"/>
            </w:pPr>
            <w:r>
              <w:t>производственной обстановки (время пассивного наблюдения за ходом технологического процесса в % от времени рабочего дня (смены), час.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менее 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76-80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81-90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более 90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54" w:name="sub_115000"/>
      <w:r>
        <w:rPr>
          <w:rStyle w:val="a3"/>
        </w:rPr>
        <w:t>Приложение N 15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Методике</w:t>
        </w:r>
      </w:hyperlink>
      <w:r>
        <w:rPr>
          <w:rStyle w:val="a3"/>
        </w:rPr>
        <w:t xml:space="preserve"> проведения специальной</w:t>
      </w:r>
      <w:r>
        <w:rPr>
          <w:rStyle w:val="a3"/>
        </w:rPr>
        <w:br/>
        <w:t>оцен</w:t>
      </w:r>
      <w:r>
        <w:rPr>
          <w:rStyle w:val="a3"/>
        </w:rPr>
        <w:t xml:space="preserve">ки условий труда, утвержденной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254"/>
    <w:p w:rsidR="00000000" w:rsidRDefault="008C683B"/>
    <w:p w:rsidR="00000000" w:rsidRDefault="008C683B">
      <w:pPr>
        <w:pStyle w:val="1"/>
      </w:pPr>
      <w:r>
        <w:t>Итоговая оценка условий труда на рабочем месте по степени вредности и опасности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3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фактора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 xml:space="preserve">Класс (подкласс) условий </w:t>
            </w:r>
            <w:r>
              <w:lastRenderedPageBreak/>
              <w:t>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lastRenderedPageBreak/>
              <w:t>Химический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Биологический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Аэрозоли преимущественно фиброгенного действия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Шум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Вибрация общая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Вибрация локальная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Инфразвук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Ультразвук воздушный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Неионизирующие излучения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Ионизирующие излучения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Параметры микроклимата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Световая среда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Тяжесть трудового процесса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Напряженность трудового процесса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Общая оценка условий труда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255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</w:r>
      <w:r>
        <w:rPr>
          <w:rStyle w:val="a3"/>
        </w:rPr>
        <w:t>Российской Федерации</w:t>
      </w:r>
      <w:r>
        <w:rPr>
          <w:rStyle w:val="a3"/>
        </w:rPr>
        <w:br/>
        <w:t>от 21 ноября 2023 г. N 817н</w:t>
      </w:r>
    </w:p>
    <w:bookmarkEnd w:id="255"/>
    <w:p w:rsidR="00000000" w:rsidRDefault="008C683B"/>
    <w:p w:rsidR="00000000" w:rsidRDefault="008C683B">
      <w:pPr>
        <w:pStyle w:val="1"/>
      </w:pPr>
      <w:r>
        <w:t>Классификатор вредных и (или) опасных производственных факторов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вредного и (или) опасного фактора производственной среды и трудового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56" w:name="sub_2001"/>
            <w:r>
              <w:t>1</w:t>
            </w:r>
            <w:bookmarkEnd w:id="256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Физические фактор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57" w:name="sub_2011"/>
            <w:r>
              <w:t>1.1</w:t>
            </w:r>
            <w:bookmarkEnd w:id="257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Микроклимат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58" w:name="sub_2111"/>
            <w:r>
              <w:t>1.1.1</w:t>
            </w:r>
            <w:bookmarkEnd w:id="258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Температура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59" w:name="sub_2112"/>
            <w:r>
              <w:t>1.1.2</w:t>
            </w:r>
            <w:bookmarkEnd w:id="259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Относительная влажность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0" w:name="sub_2113"/>
            <w:r>
              <w:t>1.1.3</w:t>
            </w:r>
            <w:bookmarkEnd w:id="260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Скорость движения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1" w:name="sub_2114"/>
            <w:r>
              <w:t>1.1.4</w:t>
            </w:r>
            <w:bookmarkEnd w:id="261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Тепловое излучение (облучение)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2" w:name="sub_2012"/>
            <w:r>
              <w:t>1.2</w:t>
            </w:r>
            <w:bookmarkEnd w:id="262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Аэрозоли преимущественно фиброгенного действия (АПФД)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3" w:name="sub_2013"/>
            <w:r>
              <w:t>1.3</w:t>
            </w:r>
            <w:bookmarkEnd w:id="263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Виброакустические 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4" w:name="sub_2131"/>
            <w:r>
              <w:t>1.3.1</w:t>
            </w:r>
            <w:bookmarkEnd w:id="264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Шум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5" w:name="sub_2132"/>
            <w:r>
              <w:t>1.3.2</w:t>
            </w:r>
            <w:bookmarkEnd w:id="265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Инфразвук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6" w:name="sub_2133"/>
            <w:r>
              <w:t>1.3.3</w:t>
            </w:r>
            <w:bookmarkEnd w:id="266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Ультразвук воздушный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7" w:name="sub_2134"/>
            <w:r>
              <w:t>1.3.4</w:t>
            </w:r>
            <w:bookmarkEnd w:id="267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Общая вибрация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8" w:name="sub_2135"/>
            <w:r>
              <w:t>1.3.5.</w:t>
            </w:r>
            <w:bookmarkEnd w:id="268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Локальная вибрация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69" w:name="sub_2014"/>
            <w:r>
              <w:t>1.4</w:t>
            </w:r>
            <w:bookmarkEnd w:id="269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Световая среда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0" w:name="sub_2141"/>
            <w:r>
              <w:t>1.4.1</w:t>
            </w:r>
            <w:bookmarkEnd w:id="270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Освещенность рабочей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1" w:name="sub_2015"/>
            <w:r>
              <w:t>1.5</w:t>
            </w:r>
            <w:bookmarkEnd w:id="271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Неионизирующие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2" w:name="sub_2151"/>
            <w:r>
              <w:t>1.5.1</w:t>
            </w:r>
            <w:bookmarkEnd w:id="272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Переменное электромагнитное поле (промышленная частота 50 Гц)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3" w:name="sub_2152"/>
            <w:r>
              <w:t>1.5.2</w:t>
            </w:r>
            <w:bookmarkEnd w:id="273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Переменное электромагнитное поле радиочастотного диапазона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4" w:name="sub_2153"/>
            <w:r>
              <w:t>1.5.3</w:t>
            </w:r>
            <w:bookmarkEnd w:id="274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Электростатическое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5" w:name="sub_2154"/>
            <w:r>
              <w:t>1.5.4</w:t>
            </w:r>
            <w:bookmarkEnd w:id="275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Постоянное магнитное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6" w:name="sub_2155"/>
            <w:r>
              <w:t>1.5.5</w:t>
            </w:r>
            <w:bookmarkEnd w:id="276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Ультрафиолетовое излучение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7" w:name="sub_2156"/>
            <w:r>
              <w:lastRenderedPageBreak/>
              <w:t>1.5.6</w:t>
            </w:r>
            <w:bookmarkEnd w:id="277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Лазерное излучение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8" w:name="sub_2016"/>
            <w:r>
              <w:t>1.6</w:t>
            </w:r>
            <w:bookmarkEnd w:id="278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Ионизирующие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79" w:name="sub_2161"/>
            <w:r>
              <w:t>1.6.1</w:t>
            </w:r>
            <w:bookmarkEnd w:id="279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Рентгеновское, гамма- и нейтронное излучение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0" w:name="sub_2162"/>
            <w:r>
              <w:t>1.6.2</w:t>
            </w:r>
            <w:bookmarkEnd w:id="280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Радиоактивное загрязнение производственных помещений (рабочих зон), элементов производственного оборуд</w:t>
            </w:r>
            <w:r>
              <w:t>ования, средств индивидуальной защиты и кожных покровов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1" w:name="sub_2002"/>
            <w:r>
              <w:t>2</w:t>
            </w:r>
            <w:bookmarkEnd w:id="281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Химический фактор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2" w:name="sub_2021"/>
            <w:r>
              <w:t>2.1</w:t>
            </w:r>
            <w:bookmarkEnd w:id="282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химическим синтезом и (или</w:t>
            </w:r>
            <w:r>
              <w:t>) для контроля содержания которых используют методы химического анализа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3" w:name="sub_2003"/>
            <w:r>
              <w:t>3</w:t>
            </w:r>
            <w:bookmarkEnd w:id="283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Биологический фактор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4" w:name="sub_2031"/>
            <w:r>
              <w:t>3.1.</w:t>
            </w:r>
            <w:bookmarkEnd w:id="284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Микроорганизмы-продуценты, живые клетки и споры, содержащиеся в бактериальных препаратах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5" w:name="sub_2032"/>
            <w:r>
              <w:t>3.2.</w:t>
            </w:r>
            <w:bookmarkEnd w:id="285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 xml:space="preserve">Патогенные </w:t>
            </w:r>
            <w:r>
              <w:t>микроорганизмы - возбудители особо опасных инфекционных заболеваний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6" w:name="sub_2033"/>
            <w:r>
              <w:t>3.3.</w:t>
            </w:r>
            <w:bookmarkEnd w:id="286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Патогенные микроорганизмы - возбудители высококонтагиозных эпидемических заболеваний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7" w:name="sub_2034"/>
            <w:r>
              <w:t>3.4.</w:t>
            </w:r>
            <w:bookmarkEnd w:id="287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Патогенные микроорганизмы - возбудители инфекционных болезней, выделяемые в самостоятельные нозологические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8" w:name="sub_2035"/>
            <w:r>
              <w:t>3.5.</w:t>
            </w:r>
            <w:bookmarkEnd w:id="288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Условно-патогенные микроорганизмы (возбудители оппортунистических инфекций)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89" w:name="sub_2004"/>
            <w:r>
              <w:t>4.</w:t>
            </w:r>
            <w:bookmarkEnd w:id="289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Тяжесть трудового процес</w:t>
            </w:r>
            <w:r>
              <w:t>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0" w:name="sub_2041"/>
            <w:r>
              <w:t>4.1</w:t>
            </w:r>
            <w:bookmarkEnd w:id="290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Физическая динамическая нагрузка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1" w:name="sub_2042"/>
            <w:r>
              <w:t>4.2</w:t>
            </w:r>
            <w:bookmarkEnd w:id="291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Масса поднимаемого и перемещаемого груза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2" w:name="sub_2043"/>
            <w:r>
              <w:t>4.3</w:t>
            </w:r>
            <w:bookmarkEnd w:id="292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Стереотипные рабочие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3" w:name="sub_2044"/>
            <w:r>
              <w:t>4.4</w:t>
            </w:r>
            <w:bookmarkEnd w:id="293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Статическая нагрузка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4" w:name="sub_2045"/>
            <w:r>
              <w:t>4.5</w:t>
            </w:r>
            <w:bookmarkEnd w:id="294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Рабочая поза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5" w:name="sub_2046"/>
            <w:r>
              <w:t>4.6</w:t>
            </w:r>
            <w:bookmarkEnd w:id="295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Наклоны корпуса тела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6" w:name="sub_2047"/>
            <w:r>
              <w:t>4.7</w:t>
            </w:r>
            <w:bookmarkEnd w:id="296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Перемещение в пространстве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7" w:name="sub_2005"/>
            <w:r>
              <w:t>5.</w:t>
            </w:r>
            <w:bookmarkEnd w:id="297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Напряженность трудового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8" w:name="sub_2051"/>
            <w:r>
              <w:t>5.1</w:t>
            </w:r>
            <w:bookmarkEnd w:id="298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Длительность сосредоточенного наблюдения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299" w:name="sub_2052"/>
            <w:r>
              <w:t>5.2</w:t>
            </w:r>
            <w:bookmarkEnd w:id="299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Плотность сигналов (световых, звуковых) и сообщений в единицу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00" w:name="sub_2053"/>
            <w:r>
              <w:t>5.3</w:t>
            </w:r>
            <w:bookmarkEnd w:id="300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Число производственных объектов одновременного наблюдения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01" w:name="sub_2054"/>
            <w:r>
              <w:t>5.4</w:t>
            </w:r>
            <w:bookmarkEnd w:id="301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Нагрузка на слуховой анализатор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02" w:name="sub_2055"/>
            <w:r>
              <w:t>5.5</w:t>
            </w:r>
            <w:bookmarkEnd w:id="302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Активное наблюдение за ходом прои</w:t>
            </w:r>
            <w:r>
              <w:t>зводственного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03" w:name="sub_2056"/>
            <w:r>
              <w:t>5.6</w:t>
            </w:r>
            <w:bookmarkEnd w:id="303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Работа с оптическими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04" w:name="sub_2057"/>
            <w:r>
              <w:t>5.7</w:t>
            </w:r>
            <w:bookmarkEnd w:id="304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  <w:r>
              <w:t>Нагрузка на голосовой аппарат</w:t>
            </w:r>
          </w:p>
        </w:tc>
      </w:tr>
    </w:tbl>
    <w:p w:rsidR="00000000" w:rsidRDefault="008C683B"/>
    <w:p w:rsidR="00000000" w:rsidRDefault="008C683B">
      <w:pPr>
        <w:ind w:firstLine="698"/>
        <w:jc w:val="right"/>
      </w:pPr>
      <w:bookmarkStart w:id="305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</w:r>
      <w:r>
        <w:rPr>
          <w:rStyle w:val="a3"/>
        </w:rPr>
        <w:t>от 21 ноября 2023 г. N 817н</w:t>
      </w:r>
    </w:p>
    <w:bookmarkEnd w:id="305"/>
    <w:p w:rsidR="00000000" w:rsidRDefault="008C683B"/>
    <w:p w:rsidR="00000000" w:rsidRDefault="008C683B">
      <w:pPr>
        <w:ind w:firstLine="698"/>
        <w:jc w:val="right"/>
      </w:pPr>
      <w:r>
        <w:t>Форма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Отчет о проведении специальной оценки условий труда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06" w:name="sub_3010"/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>Титульный лист отчета о проведении специальной оценки условий труда</w:t>
      </w:r>
    </w:p>
    <w:bookmarkEnd w:id="306"/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УТВЕРЖДА</w:t>
      </w:r>
      <w:r>
        <w:rPr>
          <w:sz w:val="22"/>
          <w:szCs w:val="22"/>
        </w:rPr>
        <w:t>Ю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Председатель комиссии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 проведению специальной оценки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условий труда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</w:t>
      </w:r>
      <w:r>
        <w:rPr>
          <w:sz w:val="22"/>
          <w:szCs w:val="22"/>
        </w:rPr>
        <w:t>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(подпись, фамилия, инициалы)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"____"_____________ ____Г.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sz w:val="22"/>
          <w:szCs w:val="22"/>
        </w:rPr>
        <w:t>ОТЧЕТ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>о проведении специальной оценки усл</w:t>
      </w:r>
      <w:r>
        <w:rPr>
          <w:rStyle w:val="a3"/>
          <w:sz w:val="22"/>
          <w:szCs w:val="22"/>
        </w:rPr>
        <w:t>овий труда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(идентификационный N _____________________)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в____________________________________________________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(полное наименование работодателя)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(адрес в пределах места нахождения работодателя и адрес осуществления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деятельности работодателя)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(ИНН работодателя)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(КПП работодателя)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(ОГРН работодателя)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(код основного вида экономической деятельности по ОКВЭД)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Члены комиссии по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проведению специальной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оценки условий труда:     ___________ _______________________ 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(подпись)    (фамилия, имя,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отчество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 _______________________ 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(подпись)    (фамилия, им</w:t>
      </w:r>
      <w:r>
        <w:rPr>
          <w:sz w:val="22"/>
          <w:szCs w:val="22"/>
        </w:rPr>
        <w:t>я,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отчество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 _______________________ 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(подпись)    (фамилия, имя,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отчество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07" w:name="sub_3100"/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Раздел I. Сведения об организации, проводящей специальную оценку</w:t>
      </w:r>
    </w:p>
    <w:bookmarkEnd w:id="307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условий труда</w:t>
      </w:r>
    </w:p>
    <w:p w:rsidR="00000000" w:rsidRDefault="008C683B">
      <w:pPr>
        <w:pStyle w:val="a6"/>
        <w:rPr>
          <w:sz w:val="22"/>
          <w:szCs w:val="22"/>
        </w:rPr>
      </w:pPr>
      <w:bookmarkStart w:id="308" w:name="sub_3001"/>
      <w:r>
        <w:rPr>
          <w:sz w:val="22"/>
          <w:szCs w:val="22"/>
        </w:rPr>
        <w:t>1._______________________________________________________________________</w:t>
      </w:r>
    </w:p>
    <w:bookmarkEnd w:id="308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(полное наименование организации)</w:t>
      </w:r>
    </w:p>
    <w:p w:rsidR="00000000" w:rsidRDefault="008C683B">
      <w:pPr>
        <w:pStyle w:val="a6"/>
        <w:rPr>
          <w:sz w:val="22"/>
          <w:szCs w:val="22"/>
        </w:rPr>
      </w:pPr>
      <w:bookmarkStart w:id="309" w:name="sub_3002"/>
      <w:r>
        <w:rPr>
          <w:sz w:val="22"/>
          <w:szCs w:val="22"/>
        </w:rPr>
        <w:t>2._______________________________________________________________________</w:t>
      </w:r>
    </w:p>
    <w:bookmarkEnd w:id="309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(адрес в пределах места нахождения и осуществления деятельности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организации, контактный телефон</w:t>
      </w:r>
      <w:r>
        <w:rPr>
          <w:sz w:val="22"/>
          <w:szCs w:val="22"/>
        </w:rPr>
        <w:t>, адрес электронной почты)</w:t>
      </w:r>
    </w:p>
    <w:p w:rsidR="00000000" w:rsidRDefault="008C683B">
      <w:pPr>
        <w:pStyle w:val="a6"/>
        <w:rPr>
          <w:sz w:val="22"/>
          <w:szCs w:val="22"/>
        </w:rPr>
      </w:pPr>
      <w:bookmarkStart w:id="310" w:name="sub_3003"/>
      <w:r>
        <w:rPr>
          <w:sz w:val="22"/>
          <w:szCs w:val="22"/>
        </w:rPr>
        <w:t>3. Номер в реестре организаций,   проводящих специальную оценку   условий</w:t>
      </w:r>
    </w:p>
    <w:bookmarkEnd w:id="310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труда_________________________________________________________________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bookmarkStart w:id="311" w:name="sub_3004"/>
      <w:r>
        <w:rPr>
          <w:sz w:val="22"/>
          <w:szCs w:val="22"/>
        </w:rPr>
        <w:t>4. Дата внесения   в реестр организаций,   проводящих  сп</w:t>
      </w:r>
      <w:r>
        <w:rPr>
          <w:sz w:val="22"/>
          <w:szCs w:val="22"/>
        </w:rPr>
        <w:t>ециальную оценку</w:t>
      </w:r>
    </w:p>
    <w:bookmarkEnd w:id="311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условий труда_________________________________________________________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bookmarkStart w:id="312" w:name="sub_3005"/>
      <w:r>
        <w:rPr>
          <w:sz w:val="22"/>
          <w:szCs w:val="22"/>
        </w:rPr>
        <w:t>5. ИНН организации_______________________________________________________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bookmarkStart w:id="313" w:name="sub_3006"/>
      <w:bookmarkEnd w:id="312"/>
      <w:r>
        <w:rPr>
          <w:sz w:val="22"/>
          <w:szCs w:val="22"/>
        </w:rPr>
        <w:t>6. ОГРН организации________________________________________</w:t>
      </w:r>
      <w:r>
        <w:rPr>
          <w:sz w:val="22"/>
          <w:szCs w:val="22"/>
        </w:rPr>
        <w:t>______________</w:t>
      </w:r>
    </w:p>
    <w:p w:rsidR="00000000" w:rsidRDefault="008C683B">
      <w:pPr>
        <w:pStyle w:val="a6"/>
        <w:rPr>
          <w:sz w:val="22"/>
          <w:szCs w:val="22"/>
        </w:rPr>
      </w:pPr>
      <w:bookmarkStart w:id="314" w:name="sub_3007"/>
      <w:bookmarkEnd w:id="313"/>
      <w:r>
        <w:rPr>
          <w:sz w:val="22"/>
          <w:szCs w:val="22"/>
        </w:rPr>
        <w:t>7. Сведения об испытательной лаборатории (центре) организации:</w:t>
      </w:r>
    </w:p>
    <w:bookmarkEnd w:id="314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3394"/>
        <w:gridCol w:w="3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15" w:name="sub_3071"/>
            <w:r>
              <w:lastRenderedPageBreak/>
              <w:t>Регистрационный номер аттестата аккредитации организации</w:t>
            </w:r>
            <w:bookmarkEnd w:id="315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Дата выдачи аттестата аккредитации организации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Дата истечения срока действия атт</w:t>
            </w:r>
            <w:r>
              <w:t>естата аккредитации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16" w:name="sub_3008"/>
      <w:r>
        <w:rPr>
          <w:sz w:val="22"/>
          <w:szCs w:val="22"/>
        </w:rPr>
        <w:t>8. Сведения об экспертах  и иных  работниках организации, участвовавших в</w:t>
      </w:r>
    </w:p>
    <w:bookmarkEnd w:id="316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проведении специальной оценки условий труда: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402"/>
        <w:gridCol w:w="1486"/>
        <w:gridCol w:w="1354"/>
        <w:gridCol w:w="1498"/>
        <w:gridCol w:w="1498"/>
        <w:gridCol w:w="19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17" w:name="sub_3081"/>
            <w:r>
              <w:t>N п/п</w:t>
            </w:r>
            <w:bookmarkEnd w:id="317"/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Дата проведения измерений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Фамилия, имя, отчество</w:t>
            </w:r>
          </w:p>
          <w:p w:rsidR="00000000" w:rsidRDefault="008C683B">
            <w:pPr>
              <w:pStyle w:val="a5"/>
              <w:jc w:val="center"/>
            </w:pPr>
            <w:r>
              <w:t>(при наличии) эксперта (работника)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Должность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Сведения о сертификате эксперта на право выполнения работ по специальной оценке условий труда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Регистрационный номер в реестре экспертов организаций, проводящих специальную оценку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номер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18" w:name="sub_3009"/>
      <w:r>
        <w:rPr>
          <w:sz w:val="22"/>
          <w:szCs w:val="22"/>
        </w:rPr>
        <w:t>9. Сведения о средствах  измерений   испытательной лаборатории   (центра)</w:t>
      </w:r>
    </w:p>
    <w:bookmarkEnd w:id="318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организации, использовавшихся при проведении специальной   оценки условий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труда: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411"/>
        <w:gridCol w:w="2107"/>
        <w:gridCol w:w="1714"/>
        <w:gridCol w:w="1416"/>
        <w:gridCol w:w="1411"/>
        <w:gridCol w:w="1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19" w:name="sub_3091"/>
            <w:r>
              <w:t>N п/п</w:t>
            </w:r>
            <w:bookmarkEnd w:id="319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Дата проведения измерений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средства измерений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Регистрационный номер в</w:t>
            </w:r>
          </w:p>
          <w:p w:rsidR="00000000" w:rsidRDefault="008C683B">
            <w:pPr>
              <w:pStyle w:val="a5"/>
              <w:jc w:val="center"/>
            </w:pPr>
            <w:r>
              <w:t>Государственном реестре средств</w:t>
            </w:r>
          </w:p>
          <w:p w:rsidR="00000000" w:rsidRDefault="008C683B">
            <w:pPr>
              <w:pStyle w:val="a5"/>
              <w:jc w:val="center"/>
            </w:pPr>
            <w:r>
              <w:t>измерений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Заводской</w:t>
            </w:r>
          </w:p>
          <w:p w:rsidR="00000000" w:rsidRDefault="008C683B">
            <w:pPr>
              <w:pStyle w:val="a5"/>
              <w:jc w:val="center"/>
            </w:pPr>
            <w:r>
              <w:t>номер средства измерений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Дата окончания срока поверки средства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организации,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проводящей специальную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оценку условий труда      ________ __________________________ 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(дата)    (фамилия, имя,         </w:t>
      </w:r>
      <w:r>
        <w:rPr>
          <w:sz w:val="22"/>
          <w:szCs w:val="22"/>
        </w:rPr>
        <w:t xml:space="preserve">   (подпись)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отчество (при наличии)</w:t>
      </w:r>
    </w:p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85"/>
          <w:footerReference w:type="default" r:id="rId18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pStyle w:val="a6"/>
        <w:rPr>
          <w:sz w:val="22"/>
          <w:szCs w:val="22"/>
        </w:rPr>
      </w:pPr>
      <w:bookmarkStart w:id="320" w:name="sub_3200"/>
      <w:r>
        <w:rPr>
          <w:sz w:val="22"/>
          <w:szCs w:val="22"/>
        </w:rPr>
        <w:lastRenderedPageBreak/>
        <w:t xml:space="preserve">       </w:t>
      </w:r>
      <w:r>
        <w:rPr>
          <w:rStyle w:val="a3"/>
          <w:sz w:val="22"/>
          <w:szCs w:val="22"/>
        </w:rPr>
        <w:t>Раздел II. Перечень рабочих мест, на которых проводилась специальная оценка условий труда</w:t>
      </w:r>
    </w:p>
    <w:bookmarkEnd w:id="320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288"/>
        <w:gridCol w:w="1283"/>
        <w:gridCol w:w="1008"/>
        <w:gridCol w:w="1004"/>
        <w:gridCol w:w="1144"/>
        <w:gridCol w:w="1149"/>
        <w:gridCol w:w="990"/>
        <w:gridCol w:w="869"/>
        <w:gridCol w:w="1005"/>
        <w:gridCol w:w="816"/>
        <w:gridCol w:w="996"/>
        <w:gridCol w:w="1005"/>
        <w:gridCol w:w="1000"/>
        <w:gridCol w:w="1062"/>
        <w:gridCol w:w="1000"/>
        <w:gridCol w:w="966"/>
        <w:gridCol w:w="1000"/>
        <w:gridCol w:w="1159"/>
        <w:gridCol w:w="9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21" w:name="sub_3201"/>
            <w:r>
              <w:t>Индивидуальный номер рабочего места</w:t>
            </w:r>
            <w:bookmarkEnd w:id="321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Численность работников,</w:t>
            </w:r>
          </w:p>
          <w:p w:rsidR="00000000" w:rsidRDefault="008C683B">
            <w:pPr>
              <w:pStyle w:val="a5"/>
              <w:jc w:val="center"/>
            </w:pPr>
            <w:r>
              <w:t>занятых на</w:t>
            </w:r>
          </w:p>
          <w:p w:rsidR="00000000" w:rsidRDefault="008C683B">
            <w:pPr>
              <w:pStyle w:val="a5"/>
              <w:jc w:val="center"/>
            </w:pPr>
            <w:r>
              <w:t>данном рабочем месте (чел.)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Наличие аналогичного рабочего места (рабочих мест)</w:t>
            </w:r>
          </w:p>
        </w:tc>
        <w:tc>
          <w:tcPr>
            <w:tcW w:w="16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вредных и (или) опасных факторов производственной среды и трудового процесса и продолжительность их</w:t>
            </w:r>
          </w:p>
          <w:p w:rsidR="00000000" w:rsidRDefault="008C683B">
            <w:pPr>
              <w:pStyle w:val="a5"/>
              <w:jc w:val="center"/>
            </w:pPr>
            <w:r>
              <w:t>воздействия на работника в течение рабочего дня (смены) (час.)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Химический фактор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Биологический фактор</w:t>
            </w:r>
          </w:p>
        </w:tc>
        <w:tc>
          <w:tcPr>
            <w:tcW w:w="13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Физические 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Аэрозоли преиму-щественно фиброгенного действия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Шум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Инфразвук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Ультразвук воздушный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Вибрация общая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Вибрация локальная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Элект-ромаг-нит-ные поля фактора "Не-нони-зиру-ющие поля и излучения"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Ульт-эафио-лето-вое излучение фактора "Не-иони-зиру-ющие поля и излучения"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Лазерное излучение фактора "Неионизирую-</w:t>
            </w:r>
          </w:p>
          <w:p w:rsidR="00000000" w:rsidRDefault="008C683B">
            <w:pPr>
              <w:pStyle w:val="a5"/>
              <w:jc w:val="center"/>
            </w:pPr>
            <w:r>
              <w:t>щие поля и излучения"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Ионизирующие излучения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Микроклимат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Световая среда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Тяжесть</w:t>
            </w:r>
          </w:p>
          <w:p w:rsidR="00000000" w:rsidRDefault="008C683B">
            <w:pPr>
              <w:pStyle w:val="a5"/>
              <w:jc w:val="center"/>
            </w:pPr>
            <w:r>
              <w:t>трудового</w:t>
            </w:r>
          </w:p>
          <w:p w:rsidR="00000000" w:rsidRDefault="008C683B">
            <w:pPr>
              <w:pStyle w:val="a5"/>
              <w:jc w:val="center"/>
            </w:pPr>
            <w:r>
              <w:t>процесса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Напряженность трудового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Председатель комиссии по проведению специальной оценки условий труда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    _________________________   ___________________________    _______</w:t>
      </w:r>
      <w:r>
        <w:rPr>
          <w:sz w:val="22"/>
          <w:szCs w:val="22"/>
        </w:rPr>
        <w:t>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                (подпись)           (фамилия, имя, отчество    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Члены комиссии по проведению специальной оценки услов</w:t>
      </w:r>
      <w:r>
        <w:rPr>
          <w:sz w:val="22"/>
          <w:szCs w:val="22"/>
        </w:rPr>
        <w:t>ий труда: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    _________________________   ___________________________    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                (подпись)           (фамилия, имя, отчество    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    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    _________________________   ___________________________    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                (подпись)           (фамилия, имя, отчество   </w:t>
      </w:r>
      <w:r>
        <w:rPr>
          <w:sz w:val="22"/>
          <w:szCs w:val="22"/>
        </w:rPr>
        <w:t xml:space="preserve"> 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Эксперт (эксперты) организации, проводившей специальную оценку условий труда: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    _________________________   _______________</w:t>
      </w:r>
      <w:r>
        <w:rPr>
          <w:sz w:val="22"/>
          <w:szCs w:val="22"/>
        </w:rPr>
        <w:t>____________    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                (подпись)           (фамилия, имя, отчество    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(при наличии)</w:t>
      </w:r>
    </w:p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87"/>
          <w:footerReference w:type="default" r:id="rId188"/>
          <w:pgSz w:w="23811" w:h="16837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pStyle w:val="a6"/>
        <w:rPr>
          <w:sz w:val="22"/>
          <w:szCs w:val="22"/>
        </w:rPr>
      </w:pPr>
      <w:bookmarkStart w:id="322" w:name="sub_3300"/>
      <w:r>
        <w:rPr>
          <w:sz w:val="22"/>
          <w:szCs w:val="22"/>
        </w:rPr>
        <w:lastRenderedPageBreak/>
        <w:t xml:space="preserve">    </w:t>
      </w:r>
      <w:r>
        <w:rPr>
          <w:rStyle w:val="a3"/>
          <w:sz w:val="22"/>
          <w:szCs w:val="22"/>
        </w:rPr>
        <w:t xml:space="preserve">Раздел III. Форма карты специальной </w:t>
      </w:r>
      <w:r>
        <w:rPr>
          <w:rStyle w:val="a3"/>
          <w:sz w:val="22"/>
          <w:szCs w:val="22"/>
        </w:rPr>
        <w:t>оценки условий труда работников</w:t>
      </w:r>
    </w:p>
    <w:bookmarkEnd w:id="322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656"/>
        <w:gridCol w:w="2126"/>
        <w:gridCol w:w="2390"/>
        <w:gridCol w:w="1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23" w:name="sub_3301"/>
            <w:r>
              <w:t>___________________________________________________________</w:t>
            </w:r>
            <w:bookmarkEnd w:id="323"/>
          </w:p>
          <w:p w:rsidR="00000000" w:rsidRDefault="008C683B">
            <w:pPr>
              <w:pStyle w:val="a5"/>
              <w:jc w:val="center"/>
            </w:pPr>
            <w:r>
              <w:t>(полное наименование работодателя)</w:t>
            </w:r>
          </w:p>
          <w:p w:rsidR="00000000" w:rsidRDefault="008C683B">
            <w:pPr>
              <w:pStyle w:val="a5"/>
              <w:jc w:val="center"/>
            </w:pPr>
            <w:r>
              <w:t>____________________________________________________________</w:t>
            </w:r>
          </w:p>
          <w:p w:rsidR="00000000" w:rsidRDefault="008C683B">
            <w:pPr>
              <w:pStyle w:val="a5"/>
              <w:jc w:val="center"/>
            </w:pPr>
            <w:r>
              <w:t>(адрес в пределах места нахождения работода</w:t>
            </w:r>
            <w:r>
              <w:t>теля, фамилия,</w:t>
            </w:r>
          </w:p>
          <w:p w:rsidR="00000000" w:rsidRDefault="008C683B">
            <w:pPr>
              <w:pStyle w:val="a5"/>
              <w:jc w:val="center"/>
            </w:pPr>
            <w:r>
              <w:t>имя, отчество (при наличии) руководителя, адрес электронной почты)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24" w:name="sub_3302"/>
            <w:r>
              <w:t>ИНН работодателя</w:t>
            </w:r>
            <w:bookmarkEnd w:id="324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Код работодателя по ОКПО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 xml:space="preserve">Код органа государственной власти по </w:t>
            </w:r>
            <w:hyperlink r:id="rId189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 xml:space="preserve">Код вида экономической деятельности по </w:t>
            </w:r>
            <w:hyperlink r:id="rId190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 xml:space="preserve">Код территории по </w:t>
            </w:r>
            <w:hyperlink r:id="rId191" w:history="1">
              <w:r>
                <w:rPr>
                  <w:rStyle w:val="a4"/>
                </w:rPr>
                <w:t>ОКТМО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КАРТА N______</w:t>
      </w:r>
      <w:r>
        <w:rPr>
          <w:rStyle w:val="a3"/>
          <w:sz w:val="22"/>
          <w:szCs w:val="22"/>
        </w:rPr>
        <w:t>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rStyle w:val="a3"/>
          <w:sz w:val="22"/>
          <w:szCs w:val="22"/>
        </w:rPr>
        <w:t>специальной оценки условий труда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25" w:name="sub_33021"/>
      <w:r>
        <w:rPr>
          <w:sz w:val="22"/>
          <w:szCs w:val="22"/>
        </w:rPr>
        <w:t>_________________________________________________________________________</w:t>
      </w:r>
    </w:p>
    <w:bookmarkEnd w:id="325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профессии (должности) работника)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26" w:name="sub_33022"/>
      <w:r>
        <w:rPr>
          <w:sz w:val="22"/>
          <w:szCs w:val="22"/>
        </w:rPr>
        <w:t>Наименование структурного</w:t>
      </w:r>
      <w:r>
        <w:rPr>
          <w:sz w:val="22"/>
          <w:szCs w:val="22"/>
        </w:rPr>
        <w:t xml:space="preserve"> подразделения__________________________________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bookmarkStart w:id="327" w:name="sub_33023"/>
      <w:bookmarkEnd w:id="326"/>
      <w:r>
        <w:rPr>
          <w:sz w:val="22"/>
          <w:szCs w:val="22"/>
        </w:rPr>
        <w:t>Количество и номера аналогичных рабочих мест_____________________________</w:t>
      </w:r>
    </w:p>
    <w:bookmarkEnd w:id="327"/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28" w:name="sub_3310"/>
      <w:r>
        <w:rPr>
          <w:sz w:val="22"/>
          <w:szCs w:val="22"/>
        </w:rPr>
        <w:t>Строка 010. Выпуск Единого тарифно-квалификационного справочника работ  и</w:t>
      </w:r>
    </w:p>
    <w:bookmarkEnd w:id="328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профессий   раб</w:t>
      </w:r>
      <w:r>
        <w:rPr>
          <w:sz w:val="22"/>
          <w:szCs w:val="22"/>
        </w:rPr>
        <w:t>очих   народного   хозяйства    СССР    (</w:t>
      </w:r>
      <w:hyperlink r:id="rId192" w:history="1">
        <w:r>
          <w:rPr>
            <w:rStyle w:val="a4"/>
            <w:sz w:val="22"/>
            <w:szCs w:val="22"/>
          </w:rPr>
          <w:t>ЕТКС</w:t>
        </w:r>
      </w:hyperlink>
      <w:r>
        <w:rPr>
          <w:sz w:val="22"/>
          <w:szCs w:val="22"/>
        </w:rPr>
        <w:t>),    Единого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квалификационного справочника должностей руководителей,  специалистов   и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других служащих (</w:t>
      </w:r>
      <w:hyperlink r:id="rId193" w:history="1">
        <w:r>
          <w:rPr>
            <w:rStyle w:val="a4"/>
            <w:sz w:val="22"/>
            <w:szCs w:val="22"/>
          </w:rPr>
          <w:t>ЕКС</w:t>
        </w:r>
      </w:hyperlink>
      <w:r>
        <w:rPr>
          <w:sz w:val="22"/>
          <w:szCs w:val="22"/>
        </w:rPr>
        <w:t xml:space="preserve">), наименование </w:t>
      </w:r>
      <w:hyperlink r:id="rId194" w:history="1">
        <w:r>
          <w:rPr>
            <w:rStyle w:val="a4"/>
            <w:sz w:val="22"/>
            <w:szCs w:val="22"/>
          </w:rPr>
          <w:t>профессионального стандарта</w:t>
        </w:r>
      </w:hyperlink>
      <w:r>
        <w:rPr>
          <w:sz w:val="22"/>
          <w:szCs w:val="22"/>
        </w:rPr>
        <w:t>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(выпуск </w:t>
      </w:r>
      <w:hyperlink r:id="rId195" w:history="1">
        <w:r>
          <w:rPr>
            <w:rStyle w:val="a4"/>
            <w:sz w:val="22"/>
            <w:szCs w:val="22"/>
          </w:rPr>
          <w:t>ЕТКС</w:t>
        </w:r>
      </w:hyperlink>
      <w:r>
        <w:rPr>
          <w:sz w:val="22"/>
          <w:szCs w:val="22"/>
        </w:rPr>
        <w:t xml:space="preserve">, раздел </w:t>
      </w:r>
      <w:hyperlink r:id="rId196" w:history="1">
        <w:r>
          <w:rPr>
            <w:rStyle w:val="a4"/>
            <w:sz w:val="22"/>
            <w:szCs w:val="22"/>
          </w:rPr>
          <w:t>ЕКС</w:t>
        </w:r>
      </w:hyperlink>
      <w:r>
        <w:rPr>
          <w:sz w:val="22"/>
          <w:szCs w:val="22"/>
        </w:rPr>
        <w:t xml:space="preserve">, наименование </w:t>
      </w:r>
      <w:hyperlink r:id="rId197" w:history="1">
        <w:r>
          <w:rPr>
            <w:rStyle w:val="a4"/>
            <w:sz w:val="22"/>
            <w:szCs w:val="22"/>
          </w:rPr>
          <w:t>профессионального стандарта</w:t>
        </w:r>
      </w:hyperlink>
      <w:r>
        <w:rPr>
          <w:sz w:val="22"/>
          <w:szCs w:val="22"/>
        </w:rPr>
        <w:t>, вид,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реквизиты нормативного правового акта, которым утвержден)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29" w:name="sub_3311"/>
      <w:r>
        <w:rPr>
          <w:sz w:val="22"/>
          <w:szCs w:val="22"/>
        </w:rPr>
        <w:t>Строка 011. Код профессии (должности):___________________________________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bookmarkStart w:id="330" w:name="sub_3320"/>
      <w:bookmarkEnd w:id="329"/>
      <w:r>
        <w:rPr>
          <w:sz w:val="22"/>
          <w:szCs w:val="22"/>
        </w:rPr>
        <w:t>Строка 020. Численность работающих:</w:t>
      </w:r>
    </w:p>
    <w:bookmarkEnd w:id="330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на рабочем месте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на всех аналогичных рабочих местах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из них: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женщин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лиц в возрасте до 18 лет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инвалидов, допущенных к выполнению работ на данном рабочем месте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31" w:name="sub_3321"/>
      <w:r>
        <w:rPr>
          <w:sz w:val="22"/>
          <w:szCs w:val="22"/>
        </w:rPr>
        <w:t>Строка 021. СНИЛС работников:</w:t>
      </w:r>
    </w:p>
    <w:bookmarkEnd w:id="331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32" w:name="sub_3322"/>
      <w:r>
        <w:rPr>
          <w:sz w:val="22"/>
          <w:szCs w:val="22"/>
        </w:rPr>
        <w:t>Строка 022. Используемое производственное оборудование:</w:t>
      </w:r>
    </w:p>
    <w:bookmarkEnd w:id="332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Используемые материалы и сырье:________________________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</w:t>
      </w:r>
      <w:r>
        <w:rPr>
          <w:sz w:val="22"/>
          <w:szCs w:val="22"/>
        </w:rPr>
        <w:t>________</w:t>
      </w:r>
    </w:p>
    <w:p w:rsidR="00000000" w:rsidRDefault="008C683B">
      <w:pPr>
        <w:pStyle w:val="a6"/>
        <w:rPr>
          <w:sz w:val="22"/>
          <w:szCs w:val="22"/>
        </w:rPr>
      </w:pPr>
      <w:bookmarkStart w:id="333" w:name="sub_3330"/>
      <w:r>
        <w:rPr>
          <w:sz w:val="22"/>
          <w:szCs w:val="22"/>
        </w:rPr>
        <w:t>Строка 030. Оценка условий труда по вредным (опасным) факторам:</w:t>
      </w:r>
    </w:p>
    <w:bookmarkEnd w:id="333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543"/>
        <w:gridCol w:w="1978"/>
        <w:gridCol w:w="2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34" w:name="sub_3331"/>
            <w:r>
              <w:t>Наименование факторов производственной среды и трудового процесса</w:t>
            </w:r>
            <w:bookmarkEnd w:id="334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Эффективность СИЗ</w:t>
            </w:r>
            <w:hyperlink w:anchor="sub_111111" w:history="1">
              <w:r>
                <w:rPr>
                  <w:rStyle w:val="a4"/>
                </w:rPr>
                <w:t>*</w:t>
              </w:r>
            </w:hyperlink>
            <w:r>
              <w:t>,</w:t>
            </w:r>
          </w:p>
          <w:p w:rsidR="00000000" w:rsidRDefault="008C683B">
            <w:pPr>
              <w:pStyle w:val="a5"/>
              <w:jc w:val="center"/>
            </w:pPr>
            <w:r>
              <w:t xml:space="preserve">+/ - </w:t>
            </w:r>
            <w:r>
              <w:t>/не оценивалась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(подкласс) условий труда</w:t>
            </w:r>
          </w:p>
          <w:p w:rsidR="00000000" w:rsidRDefault="008C683B">
            <w:pPr>
              <w:pStyle w:val="a5"/>
              <w:jc w:val="center"/>
            </w:pPr>
            <w:r>
              <w:t>при эффективном использовании СИЗ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Химический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Биологический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Аэрозоли преимущественно фиброгенного действия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Шум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Инфразвук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Ультразвук воздушный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Вибрация общая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Вибрация локальная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Неионизирующие излучения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Ионизирующие излучения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Параметры микроклимата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Параметры световой среды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Тяжесть трудового процесса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Напряженность трудового процесса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bookmarkStart w:id="335" w:name="sub_33315"/>
            <w:r>
              <w:t>Итоговый класс (подкласс) условий труда</w:t>
            </w:r>
            <w:bookmarkEnd w:id="335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</w:t>
            </w:r>
          </w:p>
          <w:p w:rsidR="00000000" w:rsidRDefault="008C683B">
            <w:pPr>
              <w:pStyle w:val="a5"/>
              <w:jc w:val="center"/>
            </w:pPr>
            <w:r>
              <w:t>заполняется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C683B">
      <w:pPr>
        <w:pStyle w:val="a8"/>
      </w:pPr>
      <w:bookmarkStart w:id="336" w:name="sub_111111"/>
      <w:r>
        <w:t>* Средства индивидуальной защиты</w:t>
      </w:r>
    </w:p>
    <w:bookmarkEnd w:id="336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37" w:name="sub_3340"/>
      <w:r>
        <w:rPr>
          <w:sz w:val="22"/>
          <w:szCs w:val="22"/>
        </w:rPr>
        <w:t>Строка 040. Гарантии    и    компенсации,    предоставляемые    работнику</w:t>
      </w:r>
    </w:p>
    <w:bookmarkEnd w:id="337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(работникам), занятым на данном рабочем месте: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272"/>
        <w:gridCol w:w="1699"/>
        <w:gridCol w:w="1565"/>
        <w:gridCol w:w="1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38" w:name="sub_3341"/>
            <w:r>
              <w:t>N п/п</w:t>
            </w:r>
            <w:bookmarkEnd w:id="338"/>
          </w:p>
        </w:tc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Виды гарантий и компенсаций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Фактическое наличие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 результатам оценки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4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Необходимость в установлении (да, нет)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основание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Повышенная оплата труда работника (работников)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Ежегодный дополнительный оплачиваемый отпуск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Сокращенная</w:t>
            </w:r>
          </w:p>
          <w:p w:rsidR="00000000" w:rsidRDefault="008C683B">
            <w:pPr>
              <w:pStyle w:val="a7"/>
            </w:pPr>
            <w:r>
              <w:t>продолжительность рабочего времени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Молоко или другие равноценные пищевые продукты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Лечебно-профилактическое питание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Проведение медицинских осмотров работников по результатам специальной оценки условий 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lastRenderedPageBreak/>
              <w:t>7.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Право на досрочное назначение страховой пенсии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39" w:name="sub_3350"/>
      <w:r>
        <w:rPr>
          <w:sz w:val="22"/>
          <w:szCs w:val="22"/>
        </w:rPr>
        <w:t>Строка 050. Рекомендации по улучшению условий труда, по режимам   труда и</w:t>
      </w:r>
    </w:p>
    <w:bookmarkEnd w:id="339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отдыха, по подбо</w:t>
      </w:r>
      <w:r>
        <w:rPr>
          <w:sz w:val="22"/>
          <w:szCs w:val="22"/>
        </w:rPr>
        <w:t>ру работников: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составления:_____________________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Председатель комиссии по проведению специальной оценки условий труда: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 ____________ _________________________    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(должность)    (</w:t>
      </w:r>
      <w:r>
        <w:rPr>
          <w:sz w:val="22"/>
          <w:szCs w:val="22"/>
        </w:rPr>
        <w:t>подпись)   (фамилия, имя, отчество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Члены комиссии по проведению специальной оценки условий труда: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 ____________ _________________________    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(должность)    </w:t>
      </w:r>
      <w:r>
        <w:rPr>
          <w:sz w:val="22"/>
          <w:szCs w:val="22"/>
        </w:rPr>
        <w:t>(подпись)   (фамилия, имя, отчество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 ____________ _________________________    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(должность)    (подпись)   (фамилия, имя, отчество 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Эксперт (эксперты) организации, проводившей  специальную   оценку условий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труда: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  ___________ ________________________ 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(N в реестре экспертов)    (подпись)  (фамилия, имя, отчество </w:t>
      </w:r>
      <w:r>
        <w:rPr>
          <w:sz w:val="22"/>
          <w:szCs w:val="22"/>
        </w:rPr>
        <w:t xml:space="preserve">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  ___________ ________________________ 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(N в реестре экспертов)    (подпись)  (фамилия, имя, отчество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</w:t>
      </w:r>
      <w:r>
        <w:rPr>
          <w:sz w:val="22"/>
          <w:szCs w:val="22"/>
        </w:rPr>
        <w:t>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С результатами специальной оценки условий труда ознакомлен(ы):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 _____________________________ 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(фамилия, имя, отчество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(при н</w:t>
      </w:r>
      <w:r>
        <w:rPr>
          <w:sz w:val="22"/>
          <w:szCs w:val="22"/>
        </w:rPr>
        <w:t>аличии) работника)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 _____________________________ 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(фамилия, имя, отчество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(при наличии) работника)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 _____________</w:t>
      </w:r>
      <w:r>
        <w:rPr>
          <w:sz w:val="22"/>
          <w:szCs w:val="22"/>
        </w:rPr>
        <w:t>________________ __________________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(фамилия, имя, отчество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(при наличии) работника)</w:t>
      </w:r>
    </w:p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198"/>
          <w:footerReference w:type="default" r:id="rId19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pStyle w:val="a6"/>
        <w:rPr>
          <w:sz w:val="22"/>
          <w:szCs w:val="22"/>
        </w:rPr>
      </w:pPr>
      <w:bookmarkStart w:id="340" w:name="sub_3400"/>
      <w:r>
        <w:rPr>
          <w:sz w:val="22"/>
          <w:szCs w:val="22"/>
        </w:rPr>
        <w:lastRenderedPageBreak/>
        <w:t xml:space="preserve">      </w:t>
      </w:r>
      <w:r>
        <w:rPr>
          <w:rStyle w:val="a3"/>
          <w:sz w:val="22"/>
          <w:szCs w:val="22"/>
        </w:rPr>
        <w:t>Раздел IV. Форма сводной ведомости результато</w:t>
      </w:r>
      <w:r>
        <w:rPr>
          <w:rStyle w:val="a3"/>
          <w:sz w:val="22"/>
          <w:szCs w:val="22"/>
        </w:rPr>
        <w:t>в проведения специальной оценки условий труда</w:t>
      </w:r>
    </w:p>
    <w:bookmarkEnd w:id="340"/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Сводная ведомость результатов проведения специальной оценки условий труда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bookmarkStart w:id="341" w:name="sub_3401"/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rStyle w:val="a3"/>
          <w:sz w:val="22"/>
          <w:szCs w:val="22"/>
        </w:rPr>
        <w:t>Таблица 1</w:t>
      </w:r>
    </w:p>
    <w:bookmarkEnd w:id="341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1286"/>
        <w:gridCol w:w="2174"/>
        <w:gridCol w:w="1022"/>
        <w:gridCol w:w="994"/>
        <w:gridCol w:w="1435"/>
        <w:gridCol w:w="1291"/>
        <w:gridCol w:w="1166"/>
        <w:gridCol w:w="1166"/>
        <w:gridCol w:w="11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42" w:name="sub_3411"/>
            <w:r>
              <w:t>Наименование</w:t>
            </w:r>
            <w:bookmarkEnd w:id="342"/>
          </w:p>
          <w:p w:rsidR="00000000" w:rsidRDefault="008C683B">
            <w:pPr>
              <w:pStyle w:val="a5"/>
            </w:pPr>
          </w:p>
        </w:tc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Количество рабочих мест</w:t>
            </w:r>
          </w:p>
          <w:p w:rsidR="00000000" w:rsidRDefault="008C683B">
            <w:pPr>
              <w:pStyle w:val="a5"/>
              <w:jc w:val="center"/>
            </w:pPr>
            <w:r>
              <w:t>и численность работников, занятых на этих рабочих местах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Количество рабочих мест и численность занятых на них работников по классам (подклассам) условий труда из числа рабочих мест, указанных в</w:t>
            </w:r>
            <w:r>
              <w:t xml:space="preserve"> графе 3 (единиц)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 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683B">
            <w:pPr>
              <w:pStyle w:val="a5"/>
              <w:jc w:val="center"/>
            </w:pPr>
            <w:r>
              <w:t>класс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 том числе на которых проведена специальная оценка условий труда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3.4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Рабочие места (ед.)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Работники, занятые на рабочих местах (чел.)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из них женщин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из них лиц в возрасте до 18 лет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7"/>
            </w:pPr>
            <w:r>
              <w:t>из них инвалидов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200"/>
          <w:footerReference w:type="default" r:id="rId20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ind w:firstLine="698"/>
        <w:jc w:val="right"/>
      </w:pPr>
      <w:bookmarkStart w:id="343" w:name="sub_3402"/>
      <w:r>
        <w:rPr>
          <w:rStyle w:val="a3"/>
        </w:rPr>
        <w:lastRenderedPageBreak/>
        <w:t>Таблица 2</w:t>
      </w:r>
    </w:p>
    <w:bookmarkEnd w:id="343"/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971"/>
        <w:gridCol w:w="1010"/>
        <w:gridCol w:w="1015"/>
        <w:gridCol w:w="1015"/>
        <w:gridCol w:w="1020"/>
        <w:gridCol w:w="1010"/>
        <w:gridCol w:w="1025"/>
        <w:gridCol w:w="1015"/>
        <w:gridCol w:w="1015"/>
        <w:gridCol w:w="1010"/>
        <w:gridCol w:w="1160"/>
        <w:gridCol w:w="1020"/>
        <w:gridCol w:w="1015"/>
        <w:gridCol w:w="1020"/>
        <w:gridCol w:w="1116"/>
        <w:gridCol w:w="1116"/>
        <w:gridCol w:w="1121"/>
        <w:gridCol w:w="1015"/>
        <w:gridCol w:w="1165"/>
        <w:gridCol w:w="1155"/>
        <w:gridCol w:w="1020"/>
        <w:gridCol w:w="1020"/>
        <w:gridCol w:w="11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44" w:name="sub_3421"/>
            <w:r>
              <w:t>Инди-виду-альный номер рабочего места</w:t>
            </w:r>
            <w:bookmarkEnd w:id="344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Профессия /должность / специальность работника</w:t>
            </w:r>
          </w:p>
        </w:tc>
        <w:tc>
          <w:tcPr>
            <w:tcW w:w="14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Классы (подклассы) условий труда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Итоговый класс (подкласс) условий труда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Повышенный размер</w:t>
            </w:r>
          </w:p>
          <w:p w:rsidR="00000000" w:rsidRDefault="008C683B">
            <w:pPr>
              <w:pStyle w:val="a5"/>
              <w:jc w:val="center"/>
            </w:pPr>
            <w:r>
              <w:t>оплаты</w:t>
            </w:r>
          </w:p>
          <w:p w:rsidR="00000000" w:rsidRDefault="008C683B">
            <w:pPr>
              <w:pStyle w:val="a5"/>
              <w:jc w:val="center"/>
            </w:pPr>
            <w:r>
              <w:t>труда (да/ нет)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Ежегодный</w:t>
            </w:r>
          </w:p>
          <w:p w:rsidR="00000000" w:rsidRDefault="008C683B">
            <w:pPr>
              <w:pStyle w:val="a5"/>
              <w:jc w:val="center"/>
            </w:pPr>
            <w:r>
              <w:t>допол-нитель-ный оплачиваемый отпуск (да/ нет)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Сокращенная продол-жительность рабочего времени (да/ нет)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Молоко или</w:t>
            </w:r>
          </w:p>
          <w:p w:rsidR="00000000" w:rsidRDefault="008C683B">
            <w:pPr>
              <w:pStyle w:val="a5"/>
              <w:jc w:val="center"/>
            </w:pPr>
            <w:r>
              <w:t>другие равно</w:t>
            </w:r>
            <w:r>
              <w:t>-цен-ные пищевые продукты (да/ нет)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Лече-бно-про-филактическое питание (да/ нет)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Право на досрочное назначение страховой пенсии (да/ нет)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Хими-ческий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Био-логи-ческий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Аэрозоли пре-иму-</w:t>
            </w:r>
          </w:p>
          <w:p w:rsidR="00000000" w:rsidRDefault="008C683B">
            <w:pPr>
              <w:pStyle w:val="a5"/>
              <w:jc w:val="center"/>
            </w:pPr>
            <w:r>
              <w:t>щест-</w:t>
            </w:r>
          </w:p>
          <w:p w:rsidR="00000000" w:rsidRDefault="008C683B">
            <w:pPr>
              <w:pStyle w:val="a5"/>
              <w:jc w:val="center"/>
            </w:pPr>
            <w:r>
              <w:t>венно фиб-роген-ного</w:t>
            </w:r>
          </w:p>
          <w:p w:rsidR="00000000" w:rsidRDefault="008C683B">
            <w:pPr>
              <w:pStyle w:val="a5"/>
              <w:jc w:val="center"/>
            </w:pPr>
            <w:r>
              <w:t>действия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Шум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Инфразвук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Ультразвук воздушный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Вибрация общая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Вибрация локальная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Неионизиру-ющие излучения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Ионизирующие излучения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Параметры микро-кли-мата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Параметры световой среды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Тяжесть трудового</w:t>
            </w:r>
          </w:p>
          <w:p w:rsidR="00000000" w:rsidRDefault="008C683B">
            <w:pPr>
              <w:pStyle w:val="a5"/>
              <w:jc w:val="center"/>
            </w:pPr>
            <w:r>
              <w:t>процесса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Напряженность</w:t>
            </w:r>
          </w:p>
          <w:p w:rsidR="00000000" w:rsidRDefault="008C683B">
            <w:pPr>
              <w:pStyle w:val="a5"/>
              <w:jc w:val="center"/>
            </w:pPr>
            <w:r>
              <w:t>трудового процесса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Дата составления: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Председатель комиссии по проведению специальной оценки условий труда: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_____________ _________________________________ 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(должность)     (подпись)     </w:t>
      </w:r>
      <w:r>
        <w:rPr>
          <w:sz w:val="22"/>
          <w:szCs w:val="22"/>
        </w:rPr>
        <w:t xml:space="preserve">  (фамилия, имя, отчество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Члены комиссии по проведению специальной оценки условий труда: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_____________ _________________________________ 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(должность)     (подпись</w:t>
      </w:r>
      <w:r>
        <w:rPr>
          <w:sz w:val="22"/>
          <w:szCs w:val="22"/>
        </w:rPr>
        <w:t>)       (фамилия, имя, отчество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 _____________ _________________________________ _____________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(должность)     (подпись)       (фамилия, имя, отчество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Эксперт (эксперты) организации, проводившей специальную оценку условий труда: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   _____________ ________________________ 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(N в реестре экспертов)          (подпись)   (фами</w:t>
      </w:r>
      <w:r>
        <w:rPr>
          <w:sz w:val="22"/>
          <w:szCs w:val="22"/>
        </w:rPr>
        <w:t>лия, имя, отчество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   _____________ ________________________ ____________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(N в реестре экспертов)          (подпись)   (фамилия, имя, отчество    (д</w:t>
      </w:r>
      <w:r>
        <w:rPr>
          <w:sz w:val="22"/>
          <w:szCs w:val="22"/>
        </w:rPr>
        <w:t>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(при наличии)</w:t>
      </w:r>
    </w:p>
    <w:p w:rsidR="00000000" w:rsidRDefault="008C683B"/>
    <w:p w:rsidR="00000000" w:rsidRDefault="008C683B">
      <w:pPr>
        <w:ind w:firstLine="0"/>
        <w:jc w:val="left"/>
        <w:sectPr w:rsidR="00000000">
          <w:headerReference w:type="default" r:id="rId202"/>
          <w:footerReference w:type="default" r:id="rId203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683B">
      <w:pPr>
        <w:pStyle w:val="a6"/>
        <w:rPr>
          <w:sz w:val="22"/>
          <w:szCs w:val="22"/>
        </w:rPr>
      </w:pPr>
      <w:bookmarkStart w:id="345" w:name="sub_3500"/>
      <w:r>
        <w:rPr>
          <w:sz w:val="22"/>
          <w:szCs w:val="22"/>
        </w:rPr>
        <w:lastRenderedPageBreak/>
        <w:t xml:space="preserve">              </w:t>
      </w:r>
      <w:r>
        <w:rPr>
          <w:rStyle w:val="a3"/>
          <w:sz w:val="22"/>
          <w:szCs w:val="22"/>
        </w:rPr>
        <w:t>Раздел V. Форма перечня рекомендуемых мероприятий</w:t>
      </w:r>
    </w:p>
    <w:bookmarkEnd w:id="345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>по улучшению условий труда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Перечень рекомендуемых мероприятий по улучшению условий труда</w:t>
      </w:r>
    </w:p>
    <w:p w:rsidR="00000000" w:rsidRDefault="008C68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838"/>
        <w:gridCol w:w="1699"/>
        <w:gridCol w:w="1694"/>
        <w:gridCol w:w="1458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bookmarkStart w:id="346" w:name="sub_3501"/>
            <w:r>
              <w:t>Наименование структурного подразделения, рабочего места</w:t>
            </w:r>
            <w:bookmarkEnd w:id="346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Цель мероприятия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Срок 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Структурные подразделения, привлекаемые для выполнения</w:t>
            </w:r>
          </w:p>
          <w:p w:rsidR="00000000" w:rsidRDefault="008C683B">
            <w:pPr>
              <w:pStyle w:val="a5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Отметка о 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683B">
            <w:pPr>
              <w:pStyle w:val="a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83B">
            <w:pPr>
              <w:pStyle w:val="a5"/>
            </w:pPr>
          </w:p>
        </w:tc>
      </w:tr>
    </w:tbl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составления</w:t>
      </w:r>
      <w:r>
        <w:rPr>
          <w:sz w:val="22"/>
          <w:szCs w:val="22"/>
        </w:rPr>
        <w:t>: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Председатель комиссии по проведению специальной оценки условий труда: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 ____________ __________________________________ 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(должность)    (подпись)        (фамилия, имя, отчество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Члены комиссии по проведению специальной оценки условий труда: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>_________ ____________ __________________________________ 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(должность)   (подпись)        (фамилия, имя, отчество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_____________ ____________ __________________________________ </w:t>
      </w:r>
      <w:r>
        <w:rPr>
          <w:sz w:val="22"/>
          <w:szCs w:val="22"/>
        </w:rPr>
        <w:t>___________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(должность)   (подпись)        (фамилия, имя, отчество     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(при наличии)</w:t>
      </w:r>
    </w:p>
    <w:p w:rsidR="00000000" w:rsidRDefault="008C683B"/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Эксперт (эксперты) организации, проводившей специальную оценку условий труда: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 _________ _______</w:t>
      </w:r>
      <w:r>
        <w:rPr>
          <w:sz w:val="22"/>
          <w:szCs w:val="22"/>
        </w:rPr>
        <w:t>____________________ 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(N в реестре экспертов)  (подпись)   (фамилия, имя, отчество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(при наличии)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 _________ ___________________________ __________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>(N в реестре экспертов</w:t>
      </w:r>
      <w:r>
        <w:rPr>
          <w:sz w:val="22"/>
          <w:szCs w:val="22"/>
        </w:rPr>
        <w:t>)  (подпись)   (фамилия, имя, отчество     (дата)</w:t>
      </w:r>
    </w:p>
    <w:p w:rsidR="00000000" w:rsidRDefault="008C683B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(при наличии)</w:t>
      </w:r>
    </w:p>
    <w:p w:rsidR="00000000" w:rsidRDefault="008C683B"/>
    <w:p w:rsidR="00000000" w:rsidRDefault="008C683B">
      <w:pPr>
        <w:ind w:firstLine="698"/>
        <w:jc w:val="right"/>
      </w:pPr>
      <w:bookmarkStart w:id="347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ноября 2023 г. N 817н</w:t>
      </w:r>
    </w:p>
    <w:bookmarkEnd w:id="347"/>
    <w:p w:rsidR="00000000" w:rsidRDefault="008C683B"/>
    <w:p w:rsidR="00000000" w:rsidRDefault="008C683B">
      <w:pPr>
        <w:pStyle w:val="1"/>
      </w:pPr>
      <w:r>
        <w:t>Инструкция по заполнению формы отчета о проведении специальной оценки условий труда</w:t>
      </w:r>
    </w:p>
    <w:p w:rsidR="00000000" w:rsidRDefault="008C683B"/>
    <w:p w:rsidR="00000000" w:rsidRDefault="008C683B">
      <w:bookmarkStart w:id="348" w:name="sub_4001"/>
      <w:r>
        <w:t xml:space="preserve">1. Отчет о проведении специальной оценки условий труда, форма которого утверждается в порядке, установленном </w:t>
      </w:r>
      <w:hyperlink r:id="rId204" w:history="1">
        <w:r>
          <w:rPr>
            <w:rStyle w:val="a4"/>
          </w:rPr>
          <w:t>Федеральным законом</w:t>
        </w:r>
      </w:hyperlink>
      <w:r>
        <w:t xml:space="preserve"> от 28 декабря 2013 г. N 426-ФЗ "О специальной оценке условий труда" (далее - Отчет), оформляется организацией, проводившей специальную оценку условий труда.</w:t>
      </w:r>
    </w:p>
    <w:p w:rsidR="00000000" w:rsidRDefault="008C683B">
      <w:bookmarkStart w:id="349" w:name="sub_4002"/>
      <w:bookmarkEnd w:id="348"/>
      <w:r>
        <w:t xml:space="preserve">2. При заполнении </w:t>
      </w:r>
      <w:hyperlink w:anchor="sub_3010" w:history="1">
        <w:r>
          <w:rPr>
            <w:rStyle w:val="a4"/>
          </w:rPr>
          <w:t>титульного листа</w:t>
        </w:r>
      </w:hyperlink>
      <w:r>
        <w:t xml:space="preserve"> Отчета в заголовке указываются полное наименование работодателя, адрес в пределах места его нахождения и адрес осуществления им деятельности, идентификационный номер налогоплательщика (ИН</w:t>
      </w:r>
      <w:r>
        <w:t>Н), код причины постановки на учет в налоговом органе (КПП) в соответствии со свидетельством о постановке на учет работодателя в налоговом органе по месту его нахождения, основной государственный регистрационный номер (ОГРН) в соответствии со свидетельство</w:t>
      </w:r>
      <w:r>
        <w:t>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(</w:t>
      </w:r>
      <w:hyperlink r:id="rId205" w:history="1">
        <w:r>
          <w:rPr>
            <w:rStyle w:val="a4"/>
          </w:rPr>
          <w:t>ОКВЭД</w:t>
        </w:r>
      </w:hyperlink>
      <w:r>
        <w:t>)</w:t>
      </w:r>
      <w:r>
        <w:t>. Кроме того, на титульном листе указываются фамилии, имена, отчества (при наличии) председателя, утверждающего Отчет, и членов комиссии по проведению специальной оценки условий труда, удостоверенные их подписями с указанием даты подписания Отчета. Член ко</w:t>
      </w:r>
      <w:r>
        <w:t>миссии по проведению специальной оценки условий труда, который не согласен с результатами проведения специальной оценки условий труда, подписывает отчет с пометкой "особое мнение".</w:t>
      </w:r>
    </w:p>
    <w:p w:rsidR="00000000" w:rsidRDefault="008C683B">
      <w:bookmarkStart w:id="350" w:name="sub_4003"/>
      <w:bookmarkEnd w:id="349"/>
      <w:r>
        <w:t xml:space="preserve">3. При заполнении </w:t>
      </w:r>
      <w:hyperlink w:anchor="sub_3100" w:history="1">
        <w:r>
          <w:rPr>
            <w:rStyle w:val="a4"/>
          </w:rPr>
          <w:t>раздела I</w:t>
        </w:r>
      </w:hyperlink>
      <w:r>
        <w:t xml:space="preserve"> Отчет</w:t>
      </w:r>
      <w:r>
        <w:t>а:</w:t>
      </w:r>
    </w:p>
    <w:p w:rsidR="00000000" w:rsidRDefault="008C683B">
      <w:bookmarkStart w:id="351" w:name="sub_4031"/>
      <w:bookmarkEnd w:id="350"/>
      <w:r>
        <w:t xml:space="preserve">1) в </w:t>
      </w:r>
      <w:hyperlink w:anchor="sub_3001" w:history="1">
        <w:r>
          <w:rPr>
            <w:rStyle w:val="a4"/>
          </w:rPr>
          <w:t>пункте 1</w:t>
        </w:r>
      </w:hyperlink>
      <w:r>
        <w:t xml:space="preserve"> указывается полное наименование организации, проводившей специальную оценку условий труда (далее - организация) в соответствии с ее уставными документами;</w:t>
      </w:r>
    </w:p>
    <w:p w:rsidR="00000000" w:rsidRDefault="008C683B">
      <w:bookmarkStart w:id="352" w:name="sub_4032"/>
      <w:bookmarkEnd w:id="351"/>
      <w:r>
        <w:t xml:space="preserve">2) в </w:t>
      </w:r>
      <w:hyperlink w:anchor="sub_3002" w:history="1">
        <w:r>
          <w:rPr>
            <w:rStyle w:val="a4"/>
          </w:rPr>
          <w:t>пункте 2</w:t>
        </w:r>
      </w:hyperlink>
      <w:r>
        <w:t xml:space="preserve"> указываются адрес в пределах места нахождения и осуществления деятельности организации, контактный телефон, адрес электронной почты;</w:t>
      </w:r>
    </w:p>
    <w:p w:rsidR="00000000" w:rsidRDefault="008C683B">
      <w:bookmarkStart w:id="353" w:name="sub_4033"/>
      <w:bookmarkEnd w:id="352"/>
      <w:r>
        <w:t xml:space="preserve">3) в </w:t>
      </w:r>
      <w:hyperlink w:anchor="sub_300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3004" w:history="1">
        <w:r>
          <w:rPr>
            <w:rStyle w:val="a4"/>
          </w:rPr>
          <w:t>4</w:t>
        </w:r>
      </w:hyperlink>
      <w:r>
        <w:t xml:space="preserve"> указываются номер и да</w:t>
      </w:r>
      <w:r>
        <w:t>та внесения организации в реестр организаций, проводящих специальную оценку условий труда, соответственно;</w:t>
      </w:r>
    </w:p>
    <w:p w:rsidR="00000000" w:rsidRDefault="008C683B">
      <w:bookmarkStart w:id="354" w:name="sub_4034"/>
      <w:bookmarkEnd w:id="353"/>
      <w:r>
        <w:t xml:space="preserve">4) в </w:t>
      </w:r>
      <w:hyperlink w:anchor="sub_3005" w:history="1">
        <w:r>
          <w:rPr>
            <w:rStyle w:val="a4"/>
          </w:rPr>
          <w:t>пункте 5</w:t>
        </w:r>
      </w:hyperlink>
      <w:r>
        <w:t xml:space="preserve"> указывается идентификационный номер налогоплательщика (ИНН) в соответствии со свидетельством </w:t>
      </w:r>
      <w:r>
        <w:t>о постановке на учет организации в налоговом органе по месту ее нахождения;</w:t>
      </w:r>
    </w:p>
    <w:p w:rsidR="00000000" w:rsidRDefault="008C683B">
      <w:bookmarkStart w:id="355" w:name="sub_4035"/>
      <w:bookmarkEnd w:id="354"/>
      <w:r>
        <w:t xml:space="preserve">5) в </w:t>
      </w:r>
      <w:hyperlink w:anchor="sub_3006" w:history="1">
        <w:r>
          <w:rPr>
            <w:rStyle w:val="a4"/>
          </w:rPr>
          <w:t>пункте 6</w:t>
        </w:r>
      </w:hyperlink>
      <w:r>
        <w:t xml:space="preserve"> указывается основной государственный регистрационный номер (ОГРН) в соответствии со свидетельством о государственной регистр</w:t>
      </w:r>
      <w:r>
        <w:t>ации организации;</w:t>
      </w:r>
    </w:p>
    <w:p w:rsidR="00000000" w:rsidRDefault="008C683B">
      <w:bookmarkStart w:id="356" w:name="sub_4036"/>
      <w:bookmarkEnd w:id="355"/>
      <w:r>
        <w:t xml:space="preserve">6) в </w:t>
      </w:r>
      <w:hyperlink w:anchor="sub_3071" w:history="1">
        <w:r>
          <w:rPr>
            <w:rStyle w:val="a4"/>
          </w:rPr>
          <w:t>таблице</w:t>
        </w:r>
      </w:hyperlink>
      <w:r>
        <w:t xml:space="preserve"> пункта 7 указываются:</w:t>
      </w:r>
    </w:p>
    <w:bookmarkEnd w:id="356"/>
    <w:p w:rsidR="00000000" w:rsidRDefault="008C683B">
      <w:r>
        <w:t xml:space="preserve">в </w:t>
      </w:r>
      <w:hyperlink w:anchor="sub_3071" w:history="1">
        <w:r>
          <w:rPr>
            <w:rStyle w:val="a4"/>
          </w:rPr>
          <w:t>графе 1</w:t>
        </w:r>
      </w:hyperlink>
      <w:r>
        <w:t xml:space="preserve"> - регистрационный номер аттестата аккредитации организации;</w:t>
      </w:r>
    </w:p>
    <w:p w:rsidR="00000000" w:rsidRDefault="008C683B">
      <w:r>
        <w:t xml:space="preserve">в </w:t>
      </w:r>
      <w:hyperlink w:anchor="sub_3071" w:history="1">
        <w:r>
          <w:rPr>
            <w:rStyle w:val="a4"/>
          </w:rPr>
          <w:t>графе 2</w:t>
        </w:r>
      </w:hyperlink>
      <w:r>
        <w:t xml:space="preserve"> - дата выдачи (число,</w:t>
      </w:r>
      <w:r>
        <w:t xml:space="preserve"> месяц (прописью), год) аттестата аккредитации организации;</w:t>
      </w:r>
    </w:p>
    <w:p w:rsidR="00000000" w:rsidRDefault="008C683B">
      <w:r>
        <w:t xml:space="preserve">в </w:t>
      </w:r>
      <w:hyperlink w:anchor="sub_3071" w:history="1">
        <w:r>
          <w:rPr>
            <w:rStyle w:val="a4"/>
          </w:rPr>
          <w:t>графе 3</w:t>
        </w:r>
      </w:hyperlink>
      <w:r>
        <w:t xml:space="preserve"> - дата истечения срока действия (число, месяц (прописью), год) аттестата аккредитации организации;</w:t>
      </w:r>
    </w:p>
    <w:p w:rsidR="00000000" w:rsidRDefault="008C683B">
      <w:bookmarkStart w:id="357" w:name="sub_4037"/>
      <w:r>
        <w:t xml:space="preserve">7) в </w:t>
      </w:r>
      <w:hyperlink w:anchor="sub_3081" w:history="1">
        <w:r>
          <w:rPr>
            <w:rStyle w:val="a4"/>
          </w:rPr>
          <w:t>таблице</w:t>
        </w:r>
      </w:hyperlink>
      <w:r>
        <w:t xml:space="preserve"> пункта 8 указы</w:t>
      </w:r>
      <w:r>
        <w:t>ваются:</w:t>
      </w:r>
    </w:p>
    <w:bookmarkEnd w:id="357"/>
    <w:p w:rsidR="00000000" w:rsidRDefault="008C683B">
      <w:r>
        <w:t xml:space="preserve">в </w:t>
      </w:r>
      <w:hyperlink w:anchor="sub_3081" w:history="1">
        <w:r>
          <w:rPr>
            <w:rStyle w:val="a4"/>
          </w:rPr>
          <w:t>графе 1</w:t>
        </w:r>
      </w:hyperlink>
      <w:r>
        <w:t xml:space="preserve"> - порядковый номер эксперта или иного работника организации, участвовавшего в проведении специальной оценки условий труда (далее - эксперт (работник);</w:t>
      </w:r>
    </w:p>
    <w:p w:rsidR="00000000" w:rsidRDefault="008C683B">
      <w:r>
        <w:t xml:space="preserve">в </w:t>
      </w:r>
      <w:hyperlink w:anchor="sub_3081" w:history="1">
        <w:r>
          <w:rPr>
            <w:rStyle w:val="a4"/>
          </w:rPr>
          <w:t>графе 2</w:t>
        </w:r>
      </w:hyperlink>
      <w:r>
        <w:t xml:space="preserve"> - дата проведения</w:t>
      </w:r>
      <w:r>
        <w:t xml:space="preserve"> измерений (цифрами, в формате ДД.ММ.ГГГГ); Дата проведения измерений заносится в каждый пункт строки таблицы. В случае если измерения осуществлялись непрерывно одним и тем же экспертом (работником), в соответствующей строке указывается период проведения и</w:t>
      </w:r>
      <w:r>
        <w:t>змерений данным экспертом (работником) - дата начала и дата окончания измерений;</w:t>
      </w:r>
    </w:p>
    <w:p w:rsidR="00000000" w:rsidRDefault="008C683B">
      <w:r>
        <w:t xml:space="preserve">в </w:t>
      </w:r>
      <w:hyperlink w:anchor="sub_3081" w:history="1">
        <w:r>
          <w:rPr>
            <w:rStyle w:val="a4"/>
          </w:rPr>
          <w:t>графах 3</w:t>
        </w:r>
      </w:hyperlink>
      <w:r>
        <w:t>, 4 - соответственно фамилия, имя, отчество (при наличии) полностью, должность эксперта (работника);</w:t>
      </w:r>
    </w:p>
    <w:p w:rsidR="00000000" w:rsidRDefault="008C683B">
      <w:r>
        <w:t xml:space="preserve">в </w:t>
      </w:r>
      <w:hyperlink w:anchor="sub_3081" w:history="1">
        <w:r>
          <w:rPr>
            <w:rStyle w:val="a4"/>
          </w:rPr>
          <w:t>графах 5 - 7</w:t>
        </w:r>
      </w:hyperlink>
      <w:r>
        <w:t xml:space="preserve"> - соответственно номер сертификата эксперта на право выполнения работ по специальной оценке условий труда, дата его выдачи (число, месяц (прописью), год) и регистрационный номер в реестре экспертов организаций, проводящих специальную оценку условий труд</w:t>
      </w:r>
      <w:r>
        <w:t>а;</w:t>
      </w:r>
    </w:p>
    <w:p w:rsidR="00000000" w:rsidRDefault="008C683B">
      <w:bookmarkStart w:id="358" w:name="sub_4038"/>
      <w:r>
        <w:t xml:space="preserve">8) в </w:t>
      </w:r>
      <w:hyperlink w:anchor="sub_3091" w:history="1">
        <w:r>
          <w:rPr>
            <w:rStyle w:val="a4"/>
          </w:rPr>
          <w:t>таблице</w:t>
        </w:r>
      </w:hyperlink>
      <w:r>
        <w:t xml:space="preserve"> пункта 9 указываются:</w:t>
      </w:r>
    </w:p>
    <w:bookmarkEnd w:id="358"/>
    <w:p w:rsidR="00000000" w:rsidRDefault="008C683B">
      <w:r>
        <w:lastRenderedPageBreak/>
        <w:t xml:space="preserve">в </w:t>
      </w:r>
      <w:hyperlink w:anchor="sub_3091" w:history="1">
        <w:r>
          <w:rPr>
            <w:rStyle w:val="a4"/>
          </w:rPr>
          <w:t>графе 1</w:t>
        </w:r>
      </w:hyperlink>
      <w:r>
        <w:t xml:space="preserve"> - порядковый номер средства измерений испытательной лаборатории (центра), использовавшегося при проведении специальной оценки условий труда;</w:t>
      </w:r>
    </w:p>
    <w:p w:rsidR="00000000" w:rsidRDefault="008C683B">
      <w:r>
        <w:t xml:space="preserve">в </w:t>
      </w:r>
      <w:hyperlink w:anchor="sub_3091" w:history="1">
        <w:r>
          <w:rPr>
            <w:rStyle w:val="a4"/>
          </w:rPr>
          <w:t>графе 2</w:t>
        </w:r>
      </w:hyperlink>
      <w:r>
        <w:t xml:space="preserve"> - дата проведения измерений (цифрами, в формате ДД.ММ.ГГГГ);</w:t>
      </w:r>
    </w:p>
    <w:p w:rsidR="00000000" w:rsidRDefault="008C683B">
      <w:r>
        <w:t xml:space="preserve">в </w:t>
      </w:r>
      <w:hyperlink w:anchor="sub_3091" w:history="1">
        <w:r>
          <w:rPr>
            <w:rStyle w:val="a4"/>
          </w:rPr>
          <w:t>графе 3</w:t>
        </w:r>
      </w:hyperlink>
      <w:r>
        <w:t xml:space="preserve"> - наименование вредного и (или) опасного фактора производственной среды и трудового процесса;</w:t>
      </w:r>
    </w:p>
    <w:p w:rsidR="00000000" w:rsidRDefault="008C683B">
      <w:r>
        <w:t xml:space="preserve">в </w:t>
      </w:r>
      <w:hyperlink w:anchor="sub_3091" w:history="1">
        <w:r>
          <w:rPr>
            <w:rStyle w:val="a4"/>
          </w:rPr>
          <w:t>гра</w:t>
        </w:r>
        <w:r>
          <w:rPr>
            <w:rStyle w:val="a4"/>
          </w:rPr>
          <w:t>фе 4</w:t>
        </w:r>
      </w:hyperlink>
      <w:r>
        <w:t xml:space="preserve"> - наименование средства измерения в соответствии с паспортом на него;</w:t>
      </w:r>
    </w:p>
    <w:p w:rsidR="00000000" w:rsidRDefault="008C683B">
      <w:r>
        <w:t xml:space="preserve">в </w:t>
      </w:r>
      <w:hyperlink w:anchor="sub_3091" w:history="1">
        <w:r>
          <w:rPr>
            <w:rStyle w:val="a4"/>
          </w:rPr>
          <w:t>графе 5</w:t>
        </w:r>
      </w:hyperlink>
      <w:r>
        <w:t xml:space="preserve"> - регистрационный номер средства измерений в Государственном реестре средств измерений;</w:t>
      </w:r>
    </w:p>
    <w:p w:rsidR="00000000" w:rsidRDefault="008C683B">
      <w:r>
        <w:t xml:space="preserve">в </w:t>
      </w:r>
      <w:hyperlink w:anchor="sub_3091" w:history="1">
        <w:r>
          <w:rPr>
            <w:rStyle w:val="a4"/>
          </w:rPr>
          <w:t>графе 6</w:t>
        </w:r>
      </w:hyperlink>
      <w:r>
        <w:t xml:space="preserve"> - заводской номер </w:t>
      </w:r>
      <w:r>
        <w:t>средства измерений;</w:t>
      </w:r>
    </w:p>
    <w:p w:rsidR="00000000" w:rsidRDefault="008C683B">
      <w:r>
        <w:t xml:space="preserve">в </w:t>
      </w:r>
      <w:hyperlink w:anchor="sub_3091" w:history="1">
        <w:r>
          <w:rPr>
            <w:rStyle w:val="a4"/>
          </w:rPr>
          <w:t>графе 7</w:t>
        </w:r>
      </w:hyperlink>
      <w:r>
        <w:t xml:space="preserve"> - дата окончания срока поверки средства измерений.</w:t>
      </w:r>
    </w:p>
    <w:p w:rsidR="00000000" w:rsidRDefault="008C683B">
      <w:r>
        <w:t>Сведения подписываются руководителем организации с указанием фамилии, имени, отчества (при наличии) полностью и даты подписания (число, месяц (пропис</w:t>
      </w:r>
      <w:r>
        <w:t>ью), год) и заверяются печатью организации (при наличии).</w:t>
      </w:r>
    </w:p>
    <w:p w:rsidR="00000000" w:rsidRDefault="008C683B">
      <w:bookmarkStart w:id="359" w:name="sub_4004"/>
      <w:r>
        <w:t xml:space="preserve">4. При заполнении </w:t>
      </w:r>
      <w:hyperlink w:anchor="sub_3200" w:history="1">
        <w:r>
          <w:rPr>
            <w:rStyle w:val="a4"/>
          </w:rPr>
          <w:t>раздела II</w:t>
        </w:r>
      </w:hyperlink>
      <w:r>
        <w:t xml:space="preserve"> Отчета:</w:t>
      </w:r>
    </w:p>
    <w:p w:rsidR="00000000" w:rsidRDefault="008C683B">
      <w:bookmarkStart w:id="360" w:name="sub_4041"/>
      <w:bookmarkEnd w:id="359"/>
      <w:r>
        <w:t xml:space="preserve">1) в </w:t>
      </w:r>
      <w:hyperlink w:anchor="sub_3201" w:history="1">
        <w:r>
          <w:rPr>
            <w:rStyle w:val="a4"/>
          </w:rPr>
          <w:t>таблице</w:t>
        </w:r>
      </w:hyperlink>
      <w:r>
        <w:t xml:space="preserve"> указываются:</w:t>
      </w:r>
    </w:p>
    <w:bookmarkEnd w:id="360"/>
    <w:p w:rsidR="00000000" w:rsidRDefault="008C683B">
      <w:r>
        <w:t xml:space="preserve">в </w:t>
      </w:r>
      <w:hyperlink w:anchor="sub_3201" w:history="1">
        <w:r>
          <w:rPr>
            <w:rStyle w:val="a4"/>
          </w:rPr>
          <w:t>графе 1</w:t>
        </w:r>
      </w:hyperlink>
      <w:r>
        <w:t xml:space="preserve"> - индивидуальный номер рабочего места (не более 8 знаков: от 1 до 99 999 999),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места. Аналогичные рабочие </w:t>
      </w:r>
      <w:r>
        <w:t>места обозначаются номером с добавлением прописной буквы "А" (365, 1245А и другие).</w:t>
      </w:r>
    </w:p>
    <w:p w:rsidR="00000000" w:rsidRDefault="008C683B">
      <w:r>
        <w:t xml:space="preserve">в </w:t>
      </w:r>
      <w:hyperlink w:anchor="sub_3201" w:history="1">
        <w:r>
          <w:rPr>
            <w:rStyle w:val="a4"/>
          </w:rPr>
          <w:t>графе 2</w:t>
        </w:r>
      </w:hyperlink>
      <w:r>
        <w:t xml:space="preserve"> - наименование рабочего места с указанием в родительном падеже наименования должности, профессии или специальности работника, занятых на</w:t>
      </w:r>
      <w:r>
        <w:t xml:space="preserve"> данном рабочем месте, в соответствии со штатным расписанием и квалификационными справочниками, общероссийским классификаторам или </w:t>
      </w:r>
      <w:hyperlink r:id="rId206" w:history="1">
        <w:r>
          <w:rPr>
            <w:rStyle w:val="a4"/>
          </w:rPr>
          <w:t>профессиональными стандартами</w:t>
        </w:r>
      </w:hyperlink>
      <w:r>
        <w:t>, а также имеющихся на раб</w:t>
      </w:r>
      <w:r>
        <w:t>очем месте источников вредных и (или) опасных факторов производственной среды и трудового процесса ("рабочее место наладчика асбестоцементного оборудования", "рабочее место аккумуляторщика"; "гальваническая ванна", "термическое оборудование" и другие);</w:t>
      </w:r>
    </w:p>
    <w:p w:rsidR="00000000" w:rsidRDefault="008C683B">
      <w:r>
        <w:t xml:space="preserve">в </w:t>
      </w:r>
      <w:hyperlink w:anchor="sub_3201" w:history="1">
        <w:r>
          <w:rPr>
            <w:rStyle w:val="a4"/>
          </w:rPr>
          <w:t>графе 3</w:t>
        </w:r>
      </w:hyperlink>
      <w:r>
        <w:t xml:space="preserve"> - цифрами число работников, занятых на данном рабочем месте;</w:t>
      </w:r>
    </w:p>
    <w:p w:rsidR="00000000" w:rsidRDefault="008C683B">
      <w:r>
        <w:t xml:space="preserve">в </w:t>
      </w:r>
      <w:hyperlink w:anchor="sub_3201" w:history="1">
        <w:r>
          <w:rPr>
            <w:rStyle w:val="a4"/>
          </w:rPr>
          <w:t>графе 4</w:t>
        </w:r>
      </w:hyperlink>
      <w:r>
        <w:t xml:space="preserve"> - наличие аналогичного рабочего места (рабочих мест) с указанием их индивидуальных номеров;</w:t>
      </w:r>
    </w:p>
    <w:p w:rsidR="00000000" w:rsidRDefault="008C683B">
      <w:r>
        <w:t xml:space="preserve">в графах с </w:t>
      </w:r>
      <w:hyperlink w:anchor="sub_3201" w:history="1">
        <w:r>
          <w:rPr>
            <w:rStyle w:val="a4"/>
          </w:rPr>
          <w:t>5</w:t>
        </w:r>
      </w:hyperlink>
      <w:r>
        <w:t xml:space="preserve"> по 20 - результаты идентификации потенциально вредных и (или) опасных факторов производственной среды и трудового процесса и продолжительность их воздействия на работника в течение рабочего дня (смены). При этом если на рабочем месте идентифицированы </w:t>
      </w:r>
      <w:r>
        <w:t xml:space="preserve">вредные и (или) опасные факторы производственной среды и трудового процесса, то на пересечении соответствующих строки и столбца указывается продолжительность воздействия соответствующего фактора (в часах), если на рабочем месте не идентифицированы вредные </w:t>
      </w:r>
      <w:r>
        <w:t>и (или) опасные факторы производственной среды и трудового процесса, то на пересечении соответствующих строки и столбца таблицы проставляется знак "-";</w:t>
      </w:r>
    </w:p>
    <w:p w:rsidR="00000000" w:rsidRDefault="008C683B">
      <w:bookmarkStart w:id="361" w:name="sub_4042"/>
      <w:r>
        <w:t xml:space="preserve">2) </w:t>
      </w:r>
      <w:hyperlink w:anchor="sub_3200" w:history="1">
        <w:r>
          <w:rPr>
            <w:rStyle w:val="a4"/>
          </w:rPr>
          <w:t>раздел II</w:t>
        </w:r>
      </w:hyperlink>
      <w:r>
        <w:t xml:space="preserve"> Отчета подписывается председателем, членами комиссии по п</w:t>
      </w:r>
      <w:r>
        <w:t>роведению специальной оценки условий труда и экспертом (экспертами) организации, при этом указываются фамилии, имена, отчества (при наличии) указанных лиц, удостоверенные их подписями с указанием даты подписания.</w:t>
      </w:r>
    </w:p>
    <w:p w:rsidR="00000000" w:rsidRDefault="008C683B">
      <w:bookmarkStart w:id="362" w:name="sub_4005"/>
      <w:bookmarkEnd w:id="361"/>
      <w:r>
        <w:t xml:space="preserve">5. При заполнении </w:t>
      </w:r>
      <w:hyperlink w:anchor="sub_3300" w:history="1">
        <w:r>
          <w:rPr>
            <w:rStyle w:val="a4"/>
          </w:rPr>
          <w:t>раздела III</w:t>
        </w:r>
      </w:hyperlink>
      <w:r>
        <w:t xml:space="preserve"> Отчета:</w:t>
      </w:r>
    </w:p>
    <w:p w:rsidR="00000000" w:rsidRDefault="008C683B">
      <w:bookmarkStart w:id="363" w:name="sub_4051"/>
      <w:bookmarkEnd w:id="362"/>
      <w:r>
        <w:t xml:space="preserve">1) в </w:t>
      </w:r>
      <w:hyperlink w:anchor="sub_3301" w:history="1">
        <w:r>
          <w:rPr>
            <w:rStyle w:val="a4"/>
          </w:rPr>
          <w:t>таблице</w:t>
        </w:r>
      </w:hyperlink>
      <w:r>
        <w:t>, содержащей сведения о работодателе:</w:t>
      </w:r>
    </w:p>
    <w:bookmarkEnd w:id="363"/>
    <w:p w:rsidR="00000000" w:rsidRDefault="008C683B">
      <w:r>
        <w:t xml:space="preserve">в </w:t>
      </w:r>
      <w:hyperlink w:anchor="sub_3301" w:history="1">
        <w:r>
          <w:rPr>
            <w:rStyle w:val="a4"/>
          </w:rPr>
          <w:t>первой строке</w:t>
        </w:r>
      </w:hyperlink>
      <w:r>
        <w:t> указываются полное наименование работодателя, адрес в пределах места нахожден</w:t>
      </w:r>
      <w:r>
        <w:t>ия работодателя, фамилия, имя, отчество (при наличии) руководителя, адрес электронной почты;</w:t>
      </w:r>
    </w:p>
    <w:p w:rsidR="00000000" w:rsidRDefault="008C683B">
      <w:r>
        <w:t xml:space="preserve">во </w:t>
      </w:r>
      <w:hyperlink w:anchor="sub_3302" w:history="1">
        <w:r>
          <w:rPr>
            <w:rStyle w:val="a4"/>
          </w:rPr>
          <w:t>второй строке</w:t>
        </w:r>
      </w:hyperlink>
      <w:r>
        <w:t> указываются:</w:t>
      </w:r>
    </w:p>
    <w:p w:rsidR="00000000" w:rsidRDefault="008C683B">
      <w:r>
        <w:t xml:space="preserve">в </w:t>
      </w:r>
      <w:hyperlink w:anchor="sub_3302" w:history="1">
        <w:r>
          <w:rPr>
            <w:rStyle w:val="a4"/>
          </w:rPr>
          <w:t>графе 1</w:t>
        </w:r>
      </w:hyperlink>
      <w:r>
        <w:t xml:space="preserve"> - идентификационный номер налогоплательщика (ИНН) в соответствии со сви</w:t>
      </w:r>
      <w:r>
        <w:t>детельством о постановке на учет работодателя в налоговом органе по месту его нахождения;</w:t>
      </w:r>
    </w:p>
    <w:p w:rsidR="00000000" w:rsidRDefault="008C683B">
      <w:r>
        <w:t xml:space="preserve">в </w:t>
      </w:r>
      <w:hyperlink w:anchor="sub_3302" w:history="1">
        <w:r>
          <w:rPr>
            <w:rStyle w:val="a4"/>
          </w:rPr>
          <w:t>графе 2</w:t>
        </w:r>
      </w:hyperlink>
      <w:r>
        <w:t xml:space="preserve"> - код работодателя в общероссийском классификаторе предприятий и </w:t>
      </w:r>
      <w:r>
        <w:lastRenderedPageBreak/>
        <w:t>организаций;</w:t>
      </w:r>
    </w:p>
    <w:p w:rsidR="00000000" w:rsidRDefault="008C683B">
      <w:r>
        <w:t xml:space="preserve">в </w:t>
      </w:r>
      <w:hyperlink w:anchor="sub_3302" w:history="1">
        <w:r>
          <w:rPr>
            <w:rStyle w:val="a4"/>
          </w:rPr>
          <w:t>графе 3</w:t>
        </w:r>
      </w:hyperlink>
      <w:r>
        <w:t xml:space="preserve"> - код органа гос</w:t>
      </w:r>
      <w:r>
        <w:t xml:space="preserve">ударственной власти в соответствии с </w:t>
      </w:r>
      <w:hyperlink r:id="rId207" w:history="1">
        <w:r>
          <w:rPr>
            <w:rStyle w:val="a4"/>
          </w:rPr>
          <w:t>общероссийским классификатором</w:t>
        </w:r>
      </w:hyperlink>
      <w:r>
        <w:t xml:space="preserve"> органов государственной власти и управления;</w:t>
      </w:r>
    </w:p>
    <w:p w:rsidR="00000000" w:rsidRDefault="008C683B">
      <w:r>
        <w:t xml:space="preserve">в </w:t>
      </w:r>
      <w:hyperlink w:anchor="sub_3302" w:history="1">
        <w:r>
          <w:rPr>
            <w:rStyle w:val="a4"/>
          </w:rPr>
          <w:t>графе 4</w:t>
        </w:r>
      </w:hyperlink>
      <w:r>
        <w:t xml:space="preserve"> - код вида экономической деятельности</w:t>
      </w:r>
      <w:r>
        <w:t xml:space="preserve"> работодателя согласно </w:t>
      </w:r>
      <w:hyperlink r:id="rId208" w:history="1">
        <w:r>
          <w:rPr>
            <w:rStyle w:val="a4"/>
          </w:rPr>
          <w:t>общероссийскому классификатору</w:t>
        </w:r>
      </w:hyperlink>
      <w:r>
        <w:t xml:space="preserve"> видов экономической деятельности;</w:t>
      </w:r>
    </w:p>
    <w:p w:rsidR="00000000" w:rsidRDefault="008C683B">
      <w:r>
        <w:t xml:space="preserve">в </w:t>
      </w:r>
      <w:hyperlink w:anchor="sub_3302" w:history="1">
        <w:r>
          <w:rPr>
            <w:rStyle w:val="a4"/>
          </w:rPr>
          <w:t>графе 5</w:t>
        </w:r>
      </w:hyperlink>
      <w:r>
        <w:t xml:space="preserve"> - код муниципального образования и населенного пункта, на терр</w:t>
      </w:r>
      <w:r>
        <w:t xml:space="preserve">итории которого работодатель находится и (или) осуществляет свою деятельность, по </w:t>
      </w:r>
      <w:hyperlink r:id="rId209" w:history="1">
        <w:r>
          <w:rPr>
            <w:rStyle w:val="a4"/>
          </w:rPr>
          <w:t>общероссийскому классификатору</w:t>
        </w:r>
      </w:hyperlink>
      <w:r>
        <w:t xml:space="preserve"> территорий муниципальных образований;</w:t>
      </w:r>
    </w:p>
    <w:p w:rsidR="00000000" w:rsidRDefault="008C683B">
      <w:bookmarkStart w:id="364" w:name="sub_4052"/>
      <w:r>
        <w:t xml:space="preserve">2) в </w:t>
      </w:r>
      <w:hyperlink w:anchor="sub_33021" w:history="1">
        <w:r>
          <w:rPr>
            <w:rStyle w:val="a4"/>
          </w:rPr>
          <w:t>первой строке</w:t>
        </w:r>
      </w:hyperlink>
      <w:r>
        <w:t> формы карты специальной оценки условий труда (далее - Карта) указываются наименование должности, профессии или специальности работника в соответствии со штатным расписанием организации, утвержденным работодателем, и соответствующий код д</w:t>
      </w:r>
      <w:r>
        <w:t xml:space="preserve">олжности, профессии или специальности согласно квалификационным справочникам, общероссийским классификаторам или </w:t>
      </w:r>
      <w:hyperlink r:id="rId210" w:history="1">
        <w:r>
          <w:rPr>
            <w:rStyle w:val="a4"/>
          </w:rPr>
          <w:t>профессиональным стандартам</w:t>
        </w:r>
      </w:hyperlink>
      <w:r>
        <w:t>. Допускается указывать дополнительные сведени</w:t>
      </w:r>
      <w:r>
        <w:t>я, позволяющие установить, что данная должность, профессия или специальность являются производными. В случае отсутствия соответствующего кода должности, профессии или специальности в квалификационных справочниках делается запись: "Отсутствует". К наименова</w:t>
      </w:r>
      <w:r>
        <w:t>нию должности, профессии или специальности допускается дописывать в скобках уточняющие сведения, облегчающие идентификацию рабочего места;</w:t>
      </w:r>
    </w:p>
    <w:p w:rsidR="00000000" w:rsidRDefault="008C683B">
      <w:bookmarkStart w:id="365" w:name="sub_4053"/>
      <w:bookmarkEnd w:id="364"/>
      <w:r>
        <w:t xml:space="preserve">3) в </w:t>
      </w:r>
      <w:hyperlink w:anchor="sub_33022" w:history="1">
        <w:r>
          <w:rPr>
            <w:rStyle w:val="a4"/>
          </w:rPr>
          <w:t>строке</w:t>
        </w:r>
      </w:hyperlink>
      <w:r>
        <w:t> "Наименование структурного подразделения" Карты указывается на</w:t>
      </w:r>
      <w:r>
        <w:t>именование структурного подразделения, в соответствии с имеющейся у работодателя структурой управления. Если у работодателя нет структурных подразделений, делается запись: "Отсутствует";</w:t>
      </w:r>
    </w:p>
    <w:p w:rsidR="00000000" w:rsidRDefault="008C683B">
      <w:bookmarkStart w:id="366" w:name="sub_4054"/>
      <w:bookmarkEnd w:id="365"/>
      <w:r>
        <w:t xml:space="preserve">4) в </w:t>
      </w:r>
      <w:hyperlink w:anchor="sub_33023" w:history="1">
        <w:r>
          <w:rPr>
            <w:rStyle w:val="a4"/>
          </w:rPr>
          <w:t>строке</w:t>
        </w:r>
      </w:hyperlink>
      <w:r>
        <w:t xml:space="preserve"> "Количество и </w:t>
      </w:r>
      <w:r>
        <w:t>номера аналогичных рабочих мест" Карты указываются количество и номера аналогичных рабочих мест, включая рабочее место, на которое заполняется Карта. Номера рабочих мест должны соответствовать номерам, приведенным в перечне рабочих мест, на которых проводи</w:t>
      </w:r>
      <w:r>
        <w:t>лась специальная оценка условий труда;</w:t>
      </w:r>
    </w:p>
    <w:p w:rsidR="00000000" w:rsidRDefault="008C683B">
      <w:bookmarkStart w:id="367" w:name="sub_4055"/>
      <w:bookmarkEnd w:id="366"/>
      <w:r>
        <w:t xml:space="preserve">5) в </w:t>
      </w:r>
      <w:hyperlink w:anchor="sub_3310" w:history="1">
        <w:r>
          <w:rPr>
            <w:rStyle w:val="a4"/>
          </w:rPr>
          <w:t>строке 010</w:t>
        </w:r>
      </w:hyperlink>
      <w:r>
        <w:t xml:space="preserve"> Карты делается ссылка на выпуск Единого тарифно-квалификационного справочника работ и профессий рабочих (</w:t>
      </w:r>
      <w:hyperlink r:id="rId211" w:history="1">
        <w:r>
          <w:rPr>
            <w:rStyle w:val="a4"/>
          </w:rPr>
          <w:t>ЕТКС</w:t>
        </w:r>
      </w:hyperlink>
      <w:r>
        <w:t>), раздел Единого квалификационного справочника должностей руководителей, специалистов и служащих (</w:t>
      </w:r>
      <w:hyperlink r:id="rId212" w:history="1">
        <w:r>
          <w:rPr>
            <w:rStyle w:val="a4"/>
          </w:rPr>
          <w:t>ЕКС</w:t>
        </w:r>
      </w:hyperlink>
      <w:r>
        <w:t xml:space="preserve">), наименование </w:t>
      </w:r>
      <w:hyperlink r:id="rId213" w:history="1">
        <w:r>
          <w:rPr>
            <w:rStyle w:val="a4"/>
          </w:rPr>
          <w:t>профессионального стандарта</w:t>
        </w:r>
      </w:hyperlink>
      <w:r>
        <w:t>, в которых содержится тарифно-квалификационная характеристика (квалификационная характеристика) профессии (должности) работника, занятого на данном рабочем месте, указывается нормативный правовой акт, которым</w:t>
      </w:r>
      <w:r>
        <w:t xml:space="preserve"> утверждены указанные документы, его реквизиты;</w:t>
      </w:r>
    </w:p>
    <w:p w:rsidR="00000000" w:rsidRDefault="008C683B">
      <w:bookmarkStart w:id="368" w:name="sub_4056"/>
      <w:bookmarkEnd w:id="367"/>
      <w:r>
        <w:t xml:space="preserve">6) в </w:t>
      </w:r>
      <w:hyperlink w:anchor="sub_3311" w:history="1">
        <w:r>
          <w:rPr>
            <w:rStyle w:val="a4"/>
          </w:rPr>
          <w:t>строке 011</w:t>
        </w:r>
      </w:hyperlink>
      <w:r>
        <w:t xml:space="preserve"> Карты указывается соответствующий код профессии (должности) согласно Общероссийскому классификатору профессий рабочих, должностей служащих и тарифных </w:t>
      </w:r>
      <w:r>
        <w:t xml:space="preserve">разрядов </w:t>
      </w:r>
      <w:hyperlink r:id="rId214" w:history="1">
        <w:r>
          <w:rPr>
            <w:rStyle w:val="a4"/>
          </w:rPr>
          <w:t>ОК 016-94</w:t>
        </w:r>
      </w:hyperlink>
      <w:r>
        <w:t xml:space="preserve"> (далее - ОК 016-94), если наименование профессии (должности) в </w:t>
      </w:r>
      <w:hyperlink w:anchor="sub_3310" w:history="1">
        <w:r>
          <w:rPr>
            <w:rStyle w:val="a4"/>
          </w:rPr>
          <w:t>строке 010</w:t>
        </w:r>
      </w:hyperlink>
      <w:r>
        <w:t xml:space="preserve"> Карты указано в соответствии с выпуском </w:t>
      </w:r>
      <w:hyperlink r:id="rId215" w:history="1">
        <w:r>
          <w:rPr>
            <w:rStyle w:val="a4"/>
          </w:rPr>
          <w:t>ЕТКС</w:t>
        </w:r>
      </w:hyperlink>
      <w:r>
        <w:t xml:space="preserve">, разделом </w:t>
      </w:r>
      <w:hyperlink r:id="rId216" w:history="1">
        <w:r>
          <w:rPr>
            <w:rStyle w:val="a4"/>
          </w:rPr>
          <w:t>ЕКС</w:t>
        </w:r>
      </w:hyperlink>
      <w:r>
        <w:t xml:space="preserve"> или кодом области профессиональной деятельности согласно указанному в строке 010 Карты наименованию профессионального стандарта</w:t>
      </w:r>
      <w:r>
        <w:t>. В случае отсутствия соответствующего кода профессии (должности) в ОК 016-94 или профессиональном стандарте делается запись: "Отсутствует";</w:t>
      </w:r>
    </w:p>
    <w:p w:rsidR="00000000" w:rsidRDefault="008C683B">
      <w:bookmarkStart w:id="369" w:name="sub_4057"/>
      <w:bookmarkEnd w:id="368"/>
      <w:r>
        <w:t xml:space="preserve">7) в </w:t>
      </w:r>
      <w:hyperlink w:anchor="sub_3320" w:history="1">
        <w:r>
          <w:rPr>
            <w:rStyle w:val="a4"/>
          </w:rPr>
          <w:t>строке 020</w:t>
        </w:r>
      </w:hyperlink>
      <w:r>
        <w:t xml:space="preserve"> Карты указывается численность работников, занятых на данн</w:t>
      </w:r>
      <w:r>
        <w:t xml:space="preserve">ом рабочем месте (по штатному расписанию или фактическая) за месяц, предшествовавший заполнению Карты, а также численность работников, занятых на аналогичных рабочих местах, в том числе женщин, лиц в возрасте до 18 лет и инвалидов, допущенных к выполнению </w:t>
      </w:r>
      <w:r>
        <w:t>работ на данном рабочем месте;</w:t>
      </w:r>
    </w:p>
    <w:p w:rsidR="00000000" w:rsidRDefault="008C683B">
      <w:bookmarkStart w:id="370" w:name="sub_4058"/>
      <w:bookmarkEnd w:id="369"/>
      <w:r>
        <w:t xml:space="preserve">8) в </w:t>
      </w:r>
      <w:hyperlink w:anchor="sub_3321" w:history="1">
        <w:r>
          <w:rPr>
            <w:rStyle w:val="a4"/>
          </w:rPr>
          <w:t>строке 021</w:t>
        </w:r>
      </w:hyperlink>
      <w:r>
        <w:t xml:space="preserve"> Карты указывается информация о СНИЛС работников, занятых на данном рабочем месте за месяц, предшествовавший заполнению Карты;</w:t>
      </w:r>
    </w:p>
    <w:p w:rsidR="00000000" w:rsidRDefault="008C683B">
      <w:bookmarkStart w:id="371" w:name="sub_4059"/>
      <w:bookmarkEnd w:id="370"/>
      <w:r>
        <w:t xml:space="preserve">9) в </w:t>
      </w:r>
      <w:hyperlink w:anchor="sub_3322" w:history="1">
        <w:r>
          <w:rPr>
            <w:rStyle w:val="a4"/>
          </w:rPr>
          <w:t>строке 022</w:t>
        </w:r>
      </w:hyperlink>
      <w:r>
        <w:t xml:space="preserve"> Карты указывается перечень используемого (эксплуатируемого) на рабочем месте производственного оборудования, а также перечень используемого материалов и сырья;</w:t>
      </w:r>
    </w:p>
    <w:p w:rsidR="00000000" w:rsidRDefault="008C683B">
      <w:bookmarkStart w:id="372" w:name="sub_4510"/>
      <w:bookmarkEnd w:id="371"/>
      <w:r>
        <w:t xml:space="preserve">10) в </w:t>
      </w:r>
      <w:hyperlink w:anchor="sub_3331" w:history="1">
        <w:r>
          <w:rPr>
            <w:rStyle w:val="a4"/>
          </w:rPr>
          <w:t>таблице</w:t>
        </w:r>
      </w:hyperlink>
      <w:r>
        <w:t xml:space="preserve"> строки 030 Карты указыв</w:t>
      </w:r>
      <w:r>
        <w:t>аются:</w:t>
      </w:r>
    </w:p>
    <w:bookmarkEnd w:id="372"/>
    <w:p w:rsidR="00000000" w:rsidRDefault="008C683B">
      <w:r>
        <w:t xml:space="preserve">в </w:t>
      </w:r>
      <w:hyperlink w:anchor="sub_3331" w:history="1">
        <w:r>
          <w:rPr>
            <w:rStyle w:val="a4"/>
          </w:rPr>
          <w:t>графе 2</w:t>
        </w:r>
      </w:hyperlink>
      <w:r>
        <w:t xml:space="preserve"> - класс (подкласс) условий труда по соответствующему идентифицированному </w:t>
      </w:r>
      <w:r>
        <w:lastRenderedPageBreak/>
        <w:t>вредному и (или) опасному фактору производственной среды и трудового процесса, а также итоговый класс (подкласс) условий труда с уче</w:t>
      </w:r>
      <w:r>
        <w:t>том совокупного воздействия идентифицированных вредных и (или) опасных факторов производственной среды и трудового процесса;</w:t>
      </w:r>
    </w:p>
    <w:p w:rsidR="00000000" w:rsidRDefault="008C683B">
      <w:r>
        <w:t xml:space="preserve">в </w:t>
      </w:r>
      <w:hyperlink w:anchor="sub_3331" w:history="1">
        <w:r>
          <w:rPr>
            <w:rStyle w:val="a4"/>
          </w:rPr>
          <w:t>графе 3</w:t>
        </w:r>
      </w:hyperlink>
      <w:r>
        <w:t xml:space="preserve"> - оценка эффективности выданных работнику средств индивидуальной защиты (СИЗ) по соответствующему идентифицированному вредному и (или) опасному фактору производственной среды и трудового процесса, которая отмечается знаком " + " в случае ее проведения и н</w:t>
      </w:r>
      <w:r>
        <w:t>аличия протокола оценки эффективности СИЗ на рабочем месте, или знаком " - " в случае ее непроведения;</w:t>
      </w:r>
    </w:p>
    <w:p w:rsidR="00000000" w:rsidRDefault="008C683B">
      <w:r>
        <w:t xml:space="preserve">в </w:t>
      </w:r>
      <w:hyperlink w:anchor="sub_3331" w:history="1">
        <w:r>
          <w:rPr>
            <w:rStyle w:val="a4"/>
          </w:rPr>
          <w:t>графе 4</w:t>
        </w:r>
      </w:hyperlink>
      <w:r>
        <w:t xml:space="preserve"> - класс (подкласс) условий труда по соответствующему идентифицированному вредному и (или) опасному фактору производст</w:t>
      </w:r>
      <w:r>
        <w:t>венной среды и трудового процесса,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СИЗ, выданных работнику на данном рабочем месте.</w:t>
      </w:r>
    </w:p>
    <w:p w:rsidR="00000000" w:rsidRDefault="008C683B">
      <w:r>
        <w:t xml:space="preserve">При этом в </w:t>
      </w:r>
      <w:hyperlink w:anchor="sub_33315" w:history="1">
        <w:r>
          <w:rPr>
            <w:rStyle w:val="a4"/>
          </w:rPr>
          <w:t>позиции 15</w:t>
        </w:r>
      </w:hyperlink>
      <w:r>
        <w:t xml:space="preserve"> "Итоговый класс (подкласс) условий труда" указывается итоговый класс (подкласс) условий труда, установленный в соответствии с </w:t>
      </w:r>
      <w:hyperlink w:anchor="sub_115000" w:history="1">
        <w:r>
          <w:rPr>
            <w:rStyle w:val="a4"/>
          </w:rPr>
          <w:t>приложением N 15</w:t>
        </w:r>
      </w:hyperlink>
      <w:r>
        <w:t xml:space="preserve"> к Методике проведения специальной оценки условий труда;</w:t>
      </w:r>
    </w:p>
    <w:p w:rsidR="00000000" w:rsidRDefault="008C683B">
      <w:bookmarkStart w:id="373" w:name="sub_4511"/>
      <w:r>
        <w:t xml:space="preserve">11) в </w:t>
      </w:r>
      <w:hyperlink w:anchor="sub_3341" w:history="1">
        <w:r>
          <w:rPr>
            <w:rStyle w:val="a4"/>
          </w:rPr>
          <w:t>таблице</w:t>
        </w:r>
      </w:hyperlink>
      <w:r>
        <w:t xml:space="preserve"> строки 040 Карты указываются:</w:t>
      </w:r>
    </w:p>
    <w:bookmarkEnd w:id="373"/>
    <w:p w:rsidR="00000000" w:rsidRDefault="008C683B">
      <w:r>
        <w:t xml:space="preserve">в </w:t>
      </w:r>
      <w:hyperlink w:anchor="sub_3341" w:history="1">
        <w:r>
          <w:rPr>
            <w:rStyle w:val="a4"/>
          </w:rPr>
          <w:t>графе 3</w:t>
        </w:r>
      </w:hyperlink>
      <w:r>
        <w:t xml:space="preserve"> - фактически предоставляемые работнику гарантии и компенсации на дату заполнения Карты ("да" или "нет");</w:t>
      </w:r>
    </w:p>
    <w:p w:rsidR="00000000" w:rsidRDefault="008C683B">
      <w:r>
        <w:t xml:space="preserve">в </w:t>
      </w:r>
      <w:hyperlink w:anchor="sub_3341" w:history="1">
        <w:r>
          <w:rPr>
            <w:rStyle w:val="a4"/>
          </w:rPr>
          <w:t>графе 4</w:t>
        </w:r>
      </w:hyperlink>
      <w:r>
        <w:t xml:space="preserve"> - необходимость в предоставлении работнику соответствующих гарантий и компенсаций за работу с вредными и (или) опасными условиями труда по результатам проведения специальной оценки условий труда ("да" или "нет");</w:t>
      </w:r>
    </w:p>
    <w:p w:rsidR="00000000" w:rsidRDefault="008C683B">
      <w:r>
        <w:t xml:space="preserve">в </w:t>
      </w:r>
      <w:hyperlink w:anchor="sub_3341" w:history="1">
        <w:r>
          <w:rPr>
            <w:rStyle w:val="a4"/>
          </w:rPr>
          <w:t>графе 5</w:t>
        </w:r>
      </w:hyperlink>
      <w:r>
        <w:t xml:space="preserve"> - ос</w:t>
      </w:r>
      <w:r>
        <w:t xml:space="preserve">нование предоставления работнику гарантий и компенсаций за работу с вредными и (или) опасными условиями труда с указанием соответствующего законодательного и (или) нормативного правового акта со ссылкой на разделы, главы, статьи, пункты, при их отсутствии </w:t>
      </w:r>
      <w:r>
        <w:t>делается запись "Отсутствует";</w:t>
      </w:r>
    </w:p>
    <w:p w:rsidR="00000000" w:rsidRDefault="008C683B">
      <w:bookmarkStart w:id="374" w:name="sub_4512"/>
      <w:r>
        <w:t xml:space="preserve">12) в </w:t>
      </w:r>
      <w:hyperlink w:anchor="sub_3350" w:history="1">
        <w:r>
          <w:rPr>
            <w:rStyle w:val="a4"/>
          </w:rPr>
          <w:t>строке 050</w:t>
        </w:r>
      </w:hyperlink>
      <w:r>
        <w:t xml:space="preserve"> Карты указываются рекомендации по улучшению условий труда, по режимам труда и отдыха, по подбору работников, по обеспечению (при необходимости) средствами индивидуальной защи</w:t>
      </w:r>
      <w:r>
        <w:t>ты;</w:t>
      </w:r>
    </w:p>
    <w:p w:rsidR="00000000" w:rsidRDefault="008C683B">
      <w:bookmarkStart w:id="375" w:name="sub_4513"/>
      <w:bookmarkEnd w:id="374"/>
      <w:r>
        <w:t>13) в Карте указывается дата ее составления. Карта подписывается председателем и членами комиссии по проведению специальной оценки условий труда, экспертом (экспертами) организации. Карта также подписывается работниками, занятыми на дан</w:t>
      </w:r>
      <w:r>
        <w:t>ном рабочем месте.</w:t>
      </w:r>
    </w:p>
    <w:p w:rsidR="00000000" w:rsidRDefault="008C683B">
      <w:bookmarkStart w:id="376" w:name="sub_4006"/>
      <w:bookmarkEnd w:id="375"/>
      <w:r>
        <w:t xml:space="preserve">6. При заполнении </w:t>
      </w:r>
      <w:hyperlink w:anchor="sub_3400" w:history="1">
        <w:r>
          <w:rPr>
            <w:rStyle w:val="a4"/>
          </w:rPr>
          <w:t>раздела V</w:t>
        </w:r>
      </w:hyperlink>
      <w:r>
        <w:t>:</w:t>
      </w:r>
    </w:p>
    <w:p w:rsidR="00000000" w:rsidRDefault="008C683B">
      <w:bookmarkStart w:id="377" w:name="sub_4061"/>
      <w:bookmarkEnd w:id="376"/>
      <w:r>
        <w:t xml:space="preserve">1) в </w:t>
      </w:r>
      <w:hyperlink w:anchor="sub_3401" w:history="1">
        <w:r>
          <w:rPr>
            <w:rStyle w:val="a4"/>
          </w:rPr>
          <w:t>таблице 1</w:t>
        </w:r>
      </w:hyperlink>
      <w:r>
        <w:t>:</w:t>
      </w:r>
    </w:p>
    <w:bookmarkEnd w:id="377"/>
    <w:p w:rsidR="00000000" w:rsidRDefault="008C683B">
      <w:r>
        <w:t xml:space="preserve">в </w:t>
      </w:r>
      <w:hyperlink w:anchor="sub_3411" w:history="1">
        <w:r>
          <w:rPr>
            <w:rStyle w:val="a4"/>
          </w:rPr>
          <w:t>графе 2</w:t>
        </w:r>
      </w:hyperlink>
      <w:r>
        <w:t xml:space="preserve"> указывается общее количество рабочих мест у работодателя, а такж</w:t>
      </w:r>
      <w:r>
        <w:t>е численность работников, занятых на этих рабочих местах, в том числе женщин, лиц в возрасте до 18 лет и инвалидов;</w:t>
      </w:r>
    </w:p>
    <w:p w:rsidR="00000000" w:rsidRDefault="008C683B">
      <w:r>
        <w:t xml:space="preserve">в </w:t>
      </w:r>
      <w:hyperlink w:anchor="sub_3411" w:history="1">
        <w:r>
          <w:rPr>
            <w:rStyle w:val="a4"/>
          </w:rPr>
          <w:t>графе 3</w:t>
        </w:r>
      </w:hyperlink>
      <w:r>
        <w:t xml:space="preserve"> указывается количество рабочих мест, на которых проведена специальная оценка труда, а также численность </w:t>
      </w:r>
      <w:r>
        <w:t>работников, занятых на этих рабочих местах, в том числе женщин, лиц в возрасте до 18 лет и инвалидов;</w:t>
      </w:r>
    </w:p>
    <w:p w:rsidR="00000000" w:rsidRDefault="008C683B">
      <w:r>
        <w:t xml:space="preserve">в </w:t>
      </w:r>
      <w:hyperlink w:anchor="sub_3411" w:history="1">
        <w:r>
          <w:rPr>
            <w:rStyle w:val="a4"/>
          </w:rPr>
          <w:t>графах 4 - 10</w:t>
        </w:r>
      </w:hyperlink>
      <w:r>
        <w:t xml:space="preserve"> указывается количество рабочих мест, указанных в графе 3, распределенное по классам (подклассам) условий труда, </w:t>
      </w:r>
      <w:r>
        <w:t>а также количество занятых на данных рабочих местах в условиях труда, характеризующихся классами (подклассами) условий труда, работников, указанных в графе 3, в том числе женщин, лиц в возрасте до 18 лет и инвалидов;</w:t>
      </w:r>
    </w:p>
    <w:p w:rsidR="00000000" w:rsidRDefault="008C683B">
      <w:bookmarkStart w:id="378" w:name="sub_4062"/>
      <w:r>
        <w:t xml:space="preserve">2) в </w:t>
      </w:r>
      <w:hyperlink w:anchor="sub_3402" w:history="1">
        <w:r>
          <w:rPr>
            <w:rStyle w:val="a4"/>
          </w:rPr>
          <w:t>таб</w:t>
        </w:r>
        <w:r>
          <w:rPr>
            <w:rStyle w:val="a4"/>
          </w:rPr>
          <w:t>лице 2</w:t>
        </w:r>
      </w:hyperlink>
      <w:r>
        <w:t>:</w:t>
      </w:r>
    </w:p>
    <w:bookmarkEnd w:id="378"/>
    <w:p w:rsidR="00000000" w:rsidRDefault="008C683B">
      <w:r>
        <w:t xml:space="preserve">в </w:t>
      </w:r>
      <w:hyperlink w:anchor="sub_3421" w:history="1">
        <w:r>
          <w:rPr>
            <w:rStyle w:val="a4"/>
          </w:rPr>
          <w:t>графе 1</w:t>
        </w:r>
      </w:hyperlink>
      <w:r>
        <w:t xml:space="preserve"> указывается индивидуальный номер рабочего места, который при внеплановой и (или) повторной специальной оценке условий труда должен полностью совпадать с первоначально указанным для данного рабочего мес</w:t>
      </w:r>
      <w:r>
        <w:t>та;</w:t>
      </w:r>
    </w:p>
    <w:p w:rsidR="00000000" w:rsidRDefault="008C683B">
      <w:r>
        <w:t xml:space="preserve">в </w:t>
      </w:r>
      <w:hyperlink w:anchor="sub_3421" w:history="1">
        <w:r>
          <w:rPr>
            <w:rStyle w:val="a4"/>
          </w:rPr>
          <w:t>графе 2</w:t>
        </w:r>
      </w:hyperlink>
      <w:r>
        <w:t xml:space="preserve"> указывается должность, профессия или специальность работника (работников), занятого (занятых) на данном рабочем месте;</w:t>
      </w:r>
    </w:p>
    <w:p w:rsidR="00000000" w:rsidRDefault="008C683B">
      <w:r>
        <w:lastRenderedPageBreak/>
        <w:t xml:space="preserve">в </w:t>
      </w:r>
      <w:hyperlink w:anchor="sub_3421" w:history="1">
        <w:r>
          <w:rPr>
            <w:rStyle w:val="a4"/>
          </w:rPr>
          <w:t>графах 3 - 16</w:t>
        </w:r>
      </w:hyperlink>
      <w:r>
        <w:t xml:space="preserve"> указываются классы (подклассы) условий труда на рабочем</w:t>
      </w:r>
      <w:r>
        <w:t xml:space="preserve"> месте при воздействии вредных и (или) опасных факторов производственной среды и трудового процесса;</w:t>
      </w:r>
    </w:p>
    <w:p w:rsidR="00000000" w:rsidRDefault="008C683B">
      <w:r>
        <w:t xml:space="preserve">в </w:t>
      </w:r>
      <w:hyperlink w:anchor="sub_3421" w:history="1">
        <w:r>
          <w:rPr>
            <w:rStyle w:val="a4"/>
          </w:rPr>
          <w:t>графе 17</w:t>
        </w:r>
      </w:hyperlink>
      <w:r>
        <w:t xml:space="preserve"> указывается итоговый класс (подкласс) условий труда на рабочем месте;</w:t>
      </w:r>
    </w:p>
    <w:p w:rsidR="00000000" w:rsidRDefault="008C683B">
      <w:r>
        <w:t xml:space="preserve">в </w:t>
      </w:r>
      <w:hyperlink w:anchor="sub_3421" w:history="1">
        <w:r>
          <w:rPr>
            <w:rStyle w:val="a4"/>
          </w:rPr>
          <w:t>графе 18</w:t>
        </w:r>
      </w:hyperlink>
      <w:r>
        <w:t xml:space="preserve"> указывается</w:t>
      </w:r>
      <w:r>
        <w:t xml:space="preserve"> итоговый класс (подкласс) условий труда на рабочем месте с учетом эффективного применения СИЗ;</w:t>
      </w:r>
    </w:p>
    <w:p w:rsidR="00000000" w:rsidRDefault="008C683B">
      <w:r>
        <w:t xml:space="preserve">в </w:t>
      </w:r>
      <w:hyperlink w:anchor="sub_3421" w:history="1">
        <w:r>
          <w:rPr>
            <w:rStyle w:val="a4"/>
          </w:rPr>
          <w:t>графах 19 - 24</w:t>
        </w:r>
      </w:hyperlink>
      <w:r>
        <w:t xml:space="preserve"> указываются гарантии и компенсации за работу во вредных и (или) опасных условиях труда (повышенный размер оплаты труд</w:t>
      </w:r>
      <w:r>
        <w:t>а, ежегодный дополнительный оплачиваемый отпуск, сокращенная продолжительность рабочего времени, молоко или другие равноценные пищевые продукты, лечебно-профилактическое питание, право на досрочное назначение страховой пенсии).</w:t>
      </w:r>
    </w:p>
    <w:p w:rsidR="00000000" w:rsidRDefault="008C683B">
      <w:bookmarkStart w:id="379" w:name="sub_4007"/>
      <w:r>
        <w:t xml:space="preserve">7. При заполнении </w:t>
      </w:r>
      <w:hyperlink w:anchor="sub_3500" w:history="1">
        <w:r>
          <w:rPr>
            <w:rStyle w:val="a4"/>
          </w:rPr>
          <w:t>раздела VI</w:t>
        </w:r>
      </w:hyperlink>
      <w:r>
        <w:t>:</w:t>
      </w:r>
    </w:p>
    <w:p w:rsidR="00000000" w:rsidRDefault="008C683B">
      <w:bookmarkStart w:id="380" w:name="sub_4071"/>
      <w:bookmarkEnd w:id="379"/>
      <w:r>
        <w:t xml:space="preserve">1) в </w:t>
      </w:r>
      <w:hyperlink w:anchor="sub_3501" w:history="1">
        <w:r>
          <w:rPr>
            <w:rStyle w:val="a4"/>
          </w:rPr>
          <w:t>графе 1</w:t>
        </w:r>
      </w:hyperlink>
      <w:r>
        <w:t xml:space="preserve"> указывается наименование структурного подразделения, рабочего места;</w:t>
      </w:r>
    </w:p>
    <w:p w:rsidR="00000000" w:rsidRDefault="008C683B">
      <w:bookmarkStart w:id="381" w:name="sub_4072"/>
      <w:bookmarkEnd w:id="380"/>
      <w:r>
        <w:t xml:space="preserve">2) в </w:t>
      </w:r>
      <w:hyperlink w:anchor="sub_3501" w:history="1">
        <w:r>
          <w:rPr>
            <w:rStyle w:val="a4"/>
          </w:rPr>
          <w:t>графе 2</w:t>
        </w:r>
      </w:hyperlink>
      <w:r>
        <w:t xml:space="preserve"> указывается наименование мероприятия по у</w:t>
      </w:r>
      <w:r>
        <w:t>лучшению условий труда (далее - мероприятие);</w:t>
      </w:r>
    </w:p>
    <w:p w:rsidR="00000000" w:rsidRDefault="008C683B">
      <w:bookmarkStart w:id="382" w:name="sub_4073"/>
      <w:bookmarkEnd w:id="381"/>
      <w:r>
        <w:t xml:space="preserve">3) в </w:t>
      </w:r>
      <w:hyperlink w:anchor="sub_3501" w:history="1">
        <w:r>
          <w:rPr>
            <w:rStyle w:val="a4"/>
          </w:rPr>
          <w:t>графе 3</w:t>
        </w:r>
      </w:hyperlink>
      <w:r>
        <w:t xml:space="preserve"> указывается цель мероприятия;</w:t>
      </w:r>
    </w:p>
    <w:p w:rsidR="00000000" w:rsidRDefault="008C683B">
      <w:bookmarkStart w:id="383" w:name="sub_4074"/>
      <w:bookmarkEnd w:id="382"/>
      <w:r>
        <w:t xml:space="preserve">4) в </w:t>
      </w:r>
      <w:hyperlink w:anchor="sub_3501" w:history="1">
        <w:r>
          <w:rPr>
            <w:rStyle w:val="a4"/>
          </w:rPr>
          <w:t>графе 4</w:t>
        </w:r>
      </w:hyperlink>
      <w:r>
        <w:t xml:space="preserve"> указывается срок выполнения мероприятия;</w:t>
      </w:r>
    </w:p>
    <w:p w:rsidR="00000000" w:rsidRDefault="008C683B">
      <w:bookmarkStart w:id="384" w:name="sub_4075"/>
      <w:bookmarkEnd w:id="383"/>
      <w:r>
        <w:t xml:space="preserve">5) в </w:t>
      </w:r>
      <w:hyperlink w:anchor="sub_3501" w:history="1">
        <w:r>
          <w:rPr>
            <w:rStyle w:val="a4"/>
          </w:rPr>
          <w:t>графе 5</w:t>
        </w:r>
      </w:hyperlink>
      <w:r>
        <w:t xml:space="preserve"> указываются структурные подразделения, привлекаемые для выполнения мероприятия;</w:t>
      </w:r>
    </w:p>
    <w:p w:rsidR="00000000" w:rsidRDefault="008C683B">
      <w:bookmarkStart w:id="385" w:name="sub_4076"/>
      <w:bookmarkEnd w:id="384"/>
      <w:r>
        <w:t xml:space="preserve">6) в </w:t>
      </w:r>
      <w:hyperlink w:anchor="sub_3501" w:history="1">
        <w:r>
          <w:rPr>
            <w:rStyle w:val="a4"/>
          </w:rPr>
          <w:t>графе 6</w:t>
        </w:r>
      </w:hyperlink>
      <w:r>
        <w:t xml:space="preserve"> проставляется отметка о выполнении мероприятия.</w:t>
      </w:r>
    </w:p>
    <w:bookmarkEnd w:id="385"/>
    <w:p w:rsidR="008C683B" w:rsidRDefault="008C683B"/>
    <w:sectPr w:rsidR="008C683B">
      <w:headerReference w:type="default" r:id="rId217"/>
      <w:footerReference w:type="default" r:id="rId21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3B" w:rsidRDefault="008C683B">
      <w:r>
        <w:separator/>
      </w:r>
    </w:p>
  </w:endnote>
  <w:endnote w:type="continuationSeparator" w:id="0">
    <w:p w:rsidR="008C683B" w:rsidRDefault="008C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MERGEFO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MERG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09"/>
      <w:gridCol w:w="7401"/>
      <w:gridCol w:w="740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7403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3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65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659">
            <w:rPr>
              <w:rFonts w:ascii="Times New Roman" w:hAnsi="Times New Roman" w:cs="Times New Roman"/>
              <w:noProof/>
              <w:sz w:val="20"/>
              <w:szCs w:val="20"/>
            </w:rPr>
            <w:t>55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3B" w:rsidRDefault="008C683B">
      <w:r>
        <w:separator/>
      </w:r>
    </w:p>
  </w:footnote>
  <w:footnote w:type="continuationSeparator" w:id="0">
    <w:p w:rsidR="008C683B" w:rsidRDefault="008C6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 Методики…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</w:t>
    </w:r>
    <w:r>
      <w:rPr>
        <w:rFonts w:ascii="Times New Roman" w:hAnsi="Times New Roman" w:cs="Times New Roman"/>
        <w:sz w:val="20"/>
        <w:szCs w:val="20"/>
      </w:rPr>
      <w:t>17н "Об утверждении Методики проведения специальной оценки условий труда,…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 Методики проведения специальн</w:t>
    </w:r>
    <w:r>
      <w:rPr>
        <w:rFonts w:ascii="Times New Roman" w:hAnsi="Times New Roman" w:cs="Times New Roman"/>
        <w:sz w:val="20"/>
        <w:szCs w:val="20"/>
      </w:rPr>
      <w:t>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заполнению"…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 Методики проведения специальной оценки условий труда,…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 Методики проведения специальной о</w:t>
    </w:r>
    <w:r>
      <w:rPr>
        <w:rFonts w:ascii="Times New Roman" w:hAnsi="Times New Roman" w:cs="Times New Roman"/>
        <w:sz w:val="20"/>
        <w:szCs w:val="20"/>
      </w:rPr>
      <w:t>ценки условий труда,…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 Методики проведения специальной оценки условий труда,…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утверждении…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21 ноября 2023 г.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о…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3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</w:t>
    </w:r>
    <w:r>
      <w:rPr>
        <w:rFonts w:ascii="Times New Roman" w:hAnsi="Times New Roman" w:cs="Times New Roman"/>
        <w:sz w:val="20"/>
        <w:szCs w:val="20"/>
      </w:rPr>
      <w:t>инистерства труда и социальной защиты РФ от 21 ноября 2023 г. N 817н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59"/>
    <w:rsid w:val="00110659"/>
    <w:rsid w:val="008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52183D-7EF6-4C66-8E98-74735E1D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4.xml"/><Relationship Id="rId21" Type="http://schemas.openxmlformats.org/officeDocument/2006/relationships/hyperlink" Target="https://internet.garant.ru/document/redirect/70552676/108" TargetMode="External"/><Relationship Id="rId42" Type="http://schemas.openxmlformats.org/officeDocument/2006/relationships/image" Target="media/image8.emf"/><Relationship Id="rId63" Type="http://schemas.openxmlformats.org/officeDocument/2006/relationships/image" Target="media/image17.emf"/><Relationship Id="rId84" Type="http://schemas.openxmlformats.org/officeDocument/2006/relationships/hyperlink" Target="https://internet.garant.ru/document/redirect/70552676/1211" TargetMode="External"/><Relationship Id="rId138" Type="http://schemas.openxmlformats.org/officeDocument/2006/relationships/image" Target="media/image55.emf"/><Relationship Id="rId159" Type="http://schemas.openxmlformats.org/officeDocument/2006/relationships/image" Target="media/image74.emf"/><Relationship Id="rId170" Type="http://schemas.openxmlformats.org/officeDocument/2006/relationships/image" Target="media/image85.emf"/><Relationship Id="rId191" Type="http://schemas.openxmlformats.org/officeDocument/2006/relationships/hyperlink" Target="https://internet.garant.ru/document/redirect/70465940/0" TargetMode="External"/><Relationship Id="rId205" Type="http://schemas.openxmlformats.org/officeDocument/2006/relationships/hyperlink" Target="https://internet.garant.ru/document/redirect/70650726/0" TargetMode="External"/><Relationship Id="rId107" Type="http://schemas.openxmlformats.org/officeDocument/2006/relationships/image" Target="media/image30.emf"/><Relationship Id="rId11" Type="http://schemas.openxmlformats.org/officeDocument/2006/relationships/hyperlink" Target="https://internet.garant.ru/document/redirect/70192438/0" TargetMode="External"/><Relationship Id="rId32" Type="http://schemas.openxmlformats.org/officeDocument/2006/relationships/hyperlink" Target="https://internet.garant.ru/document/redirect/400274954/1103" TargetMode="External"/><Relationship Id="rId53" Type="http://schemas.openxmlformats.org/officeDocument/2006/relationships/hyperlink" Target="https://internet.garant.ru/document/redirect/400274954/1508" TargetMode="External"/><Relationship Id="rId74" Type="http://schemas.openxmlformats.org/officeDocument/2006/relationships/hyperlink" Target="https://internet.garant.ru/document/redirect/405486239/0" TargetMode="External"/><Relationship Id="rId128" Type="http://schemas.openxmlformats.org/officeDocument/2006/relationships/image" Target="media/image45.emf"/><Relationship Id="rId149" Type="http://schemas.openxmlformats.org/officeDocument/2006/relationships/image" Target="media/image64.emf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400274954/1035" TargetMode="External"/><Relationship Id="rId95" Type="http://schemas.openxmlformats.org/officeDocument/2006/relationships/header" Target="header1.xml"/><Relationship Id="rId160" Type="http://schemas.openxmlformats.org/officeDocument/2006/relationships/image" Target="media/image75.emf"/><Relationship Id="rId165" Type="http://schemas.openxmlformats.org/officeDocument/2006/relationships/image" Target="media/image80.emf"/><Relationship Id="rId181" Type="http://schemas.openxmlformats.org/officeDocument/2006/relationships/image" Target="media/image96.emf"/><Relationship Id="rId186" Type="http://schemas.openxmlformats.org/officeDocument/2006/relationships/footer" Target="footer7.xml"/><Relationship Id="rId216" Type="http://schemas.openxmlformats.org/officeDocument/2006/relationships/hyperlink" Target="https://internet.garant.ru/document/redirect/57407515/0" TargetMode="External"/><Relationship Id="rId211" Type="http://schemas.openxmlformats.org/officeDocument/2006/relationships/hyperlink" Target="https://internet.garant.ru/document/redirect/108186/0" TargetMode="External"/><Relationship Id="rId22" Type="http://schemas.openxmlformats.org/officeDocument/2006/relationships/hyperlink" Target="https://internet.garant.ru/document/redirect/12161093/3" TargetMode="External"/><Relationship Id="rId27" Type="http://schemas.openxmlformats.org/officeDocument/2006/relationships/hyperlink" Target="https://internet.garant.ru/document/redirect/400274954/1201" TargetMode="External"/><Relationship Id="rId43" Type="http://schemas.openxmlformats.org/officeDocument/2006/relationships/image" Target="media/image9.emf"/><Relationship Id="rId48" Type="http://schemas.openxmlformats.org/officeDocument/2006/relationships/image" Target="media/image12.emf"/><Relationship Id="rId64" Type="http://schemas.openxmlformats.org/officeDocument/2006/relationships/image" Target="media/image18.emf"/><Relationship Id="rId69" Type="http://schemas.openxmlformats.org/officeDocument/2006/relationships/hyperlink" Target="https://internet.garant.ru/document/redirect/70552676/0" TargetMode="External"/><Relationship Id="rId113" Type="http://schemas.openxmlformats.org/officeDocument/2006/relationships/image" Target="media/image34.emf"/><Relationship Id="rId118" Type="http://schemas.openxmlformats.org/officeDocument/2006/relationships/footer" Target="footer4.xml"/><Relationship Id="rId134" Type="http://schemas.openxmlformats.org/officeDocument/2006/relationships/image" Target="media/image51.emf"/><Relationship Id="rId139" Type="http://schemas.openxmlformats.org/officeDocument/2006/relationships/image" Target="media/image56.emf"/><Relationship Id="rId80" Type="http://schemas.openxmlformats.org/officeDocument/2006/relationships/hyperlink" Target="https://internet.garant.ru/document/redirect/74943857/0" TargetMode="External"/><Relationship Id="rId85" Type="http://schemas.openxmlformats.org/officeDocument/2006/relationships/hyperlink" Target="https://internet.garant.ru/document/redirect/400128956/0" TargetMode="External"/><Relationship Id="rId150" Type="http://schemas.openxmlformats.org/officeDocument/2006/relationships/image" Target="media/image65.emf"/><Relationship Id="rId155" Type="http://schemas.openxmlformats.org/officeDocument/2006/relationships/image" Target="media/image70.emf"/><Relationship Id="rId171" Type="http://schemas.openxmlformats.org/officeDocument/2006/relationships/image" Target="media/image86.emf"/><Relationship Id="rId176" Type="http://schemas.openxmlformats.org/officeDocument/2006/relationships/image" Target="media/image91.emf"/><Relationship Id="rId192" Type="http://schemas.openxmlformats.org/officeDocument/2006/relationships/hyperlink" Target="https://internet.garant.ru/document/redirect/108186/0" TargetMode="External"/><Relationship Id="rId197" Type="http://schemas.openxmlformats.org/officeDocument/2006/relationships/hyperlink" Target="https://internet.garant.ru/document/redirect/57746200/0" TargetMode="External"/><Relationship Id="rId206" Type="http://schemas.openxmlformats.org/officeDocument/2006/relationships/hyperlink" Target="https://internet.garant.ru/document/redirect/57746200/0" TargetMode="External"/><Relationship Id="rId201" Type="http://schemas.openxmlformats.org/officeDocument/2006/relationships/footer" Target="footer10.xml"/><Relationship Id="rId12" Type="http://schemas.openxmlformats.org/officeDocument/2006/relationships/hyperlink" Target="https://internet.garant.ru/document/redirect/71605256/0" TargetMode="External"/><Relationship Id="rId17" Type="http://schemas.openxmlformats.org/officeDocument/2006/relationships/hyperlink" Target="https://internet.garant.ru/document/redirect/70552676/106" TargetMode="External"/><Relationship Id="rId33" Type="http://schemas.openxmlformats.org/officeDocument/2006/relationships/hyperlink" Target="https://internet.garant.ru/document/redirect/400274954/1104" TargetMode="External"/><Relationship Id="rId38" Type="http://schemas.openxmlformats.org/officeDocument/2006/relationships/image" Target="media/image4.emf"/><Relationship Id="rId59" Type="http://schemas.openxmlformats.org/officeDocument/2006/relationships/hyperlink" Target="https://internet.garant.ru/document/redirect/400274954/1515" TargetMode="External"/><Relationship Id="rId103" Type="http://schemas.openxmlformats.org/officeDocument/2006/relationships/footer" Target="footer2.xml"/><Relationship Id="rId108" Type="http://schemas.openxmlformats.org/officeDocument/2006/relationships/image" Target="media/image31.emf"/><Relationship Id="rId124" Type="http://schemas.openxmlformats.org/officeDocument/2006/relationships/image" Target="media/image41.emf"/><Relationship Id="rId129" Type="http://schemas.openxmlformats.org/officeDocument/2006/relationships/image" Target="media/image46.emf"/><Relationship Id="rId54" Type="http://schemas.openxmlformats.org/officeDocument/2006/relationships/hyperlink" Target="https://internet.garant.ru/document/redirect/400274954/1509" TargetMode="External"/><Relationship Id="rId70" Type="http://schemas.openxmlformats.org/officeDocument/2006/relationships/hyperlink" Target="https://internet.garant.ru/document/redirect/70552676/0" TargetMode="External"/><Relationship Id="rId75" Type="http://schemas.openxmlformats.org/officeDocument/2006/relationships/hyperlink" Target="https://internet.garant.ru/document/redirect/405486239/0" TargetMode="External"/><Relationship Id="rId91" Type="http://schemas.openxmlformats.org/officeDocument/2006/relationships/hyperlink" Target="https://internet.garant.ru/document/redirect/400274954/1504" TargetMode="External"/><Relationship Id="rId96" Type="http://schemas.openxmlformats.org/officeDocument/2006/relationships/footer" Target="footer1.xml"/><Relationship Id="rId140" Type="http://schemas.openxmlformats.org/officeDocument/2006/relationships/image" Target="media/image57.emf"/><Relationship Id="rId145" Type="http://schemas.openxmlformats.org/officeDocument/2006/relationships/image" Target="media/image62.emf"/><Relationship Id="rId161" Type="http://schemas.openxmlformats.org/officeDocument/2006/relationships/image" Target="media/image76.emf"/><Relationship Id="rId166" Type="http://schemas.openxmlformats.org/officeDocument/2006/relationships/image" Target="media/image81.emf"/><Relationship Id="rId182" Type="http://schemas.openxmlformats.org/officeDocument/2006/relationships/image" Target="media/image97.emf"/><Relationship Id="rId187" Type="http://schemas.openxmlformats.org/officeDocument/2006/relationships/header" Target="header8.xml"/><Relationship Id="rId217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internet.garant.ru/document/redirect/57407515/0" TargetMode="External"/><Relationship Id="rId23" Type="http://schemas.openxmlformats.org/officeDocument/2006/relationships/hyperlink" Target="https://internet.garant.ru/document/redirect/70552676/0" TargetMode="External"/><Relationship Id="rId28" Type="http://schemas.openxmlformats.org/officeDocument/2006/relationships/hyperlink" Target="https://internet.garant.ru/document/redirect/400274954/1202" TargetMode="External"/><Relationship Id="rId49" Type="http://schemas.openxmlformats.org/officeDocument/2006/relationships/image" Target="media/image13.emf"/><Relationship Id="rId114" Type="http://schemas.openxmlformats.org/officeDocument/2006/relationships/image" Target="media/image35.emf"/><Relationship Id="rId119" Type="http://schemas.openxmlformats.org/officeDocument/2006/relationships/image" Target="media/image38.emf"/><Relationship Id="rId44" Type="http://schemas.openxmlformats.org/officeDocument/2006/relationships/image" Target="media/image10.emf"/><Relationship Id="rId60" Type="http://schemas.openxmlformats.org/officeDocument/2006/relationships/hyperlink" Target="https://internet.garant.ru/document/redirect/400274954/1078" TargetMode="External"/><Relationship Id="rId65" Type="http://schemas.openxmlformats.org/officeDocument/2006/relationships/hyperlink" Target="https://internet.garant.ru/document/redirect/4188851/10000" TargetMode="External"/><Relationship Id="rId81" Type="http://schemas.openxmlformats.org/officeDocument/2006/relationships/hyperlink" Target="https://internet.garant.ru/document/redirect/70552676/127" TargetMode="External"/><Relationship Id="rId86" Type="http://schemas.openxmlformats.org/officeDocument/2006/relationships/hyperlink" Target="https://internet.garant.ru/document/redirect/400274954/0" TargetMode="External"/><Relationship Id="rId130" Type="http://schemas.openxmlformats.org/officeDocument/2006/relationships/image" Target="media/image47.emf"/><Relationship Id="rId135" Type="http://schemas.openxmlformats.org/officeDocument/2006/relationships/image" Target="media/image52.emf"/><Relationship Id="rId151" Type="http://schemas.openxmlformats.org/officeDocument/2006/relationships/image" Target="media/image66.emf"/><Relationship Id="rId156" Type="http://schemas.openxmlformats.org/officeDocument/2006/relationships/image" Target="media/image71.emf"/><Relationship Id="rId177" Type="http://schemas.openxmlformats.org/officeDocument/2006/relationships/image" Target="media/image92.emf"/><Relationship Id="rId198" Type="http://schemas.openxmlformats.org/officeDocument/2006/relationships/header" Target="header9.xml"/><Relationship Id="rId172" Type="http://schemas.openxmlformats.org/officeDocument/2006/relationships/image" Target="media/image87.emf"/><Relationship Id="rId193" Type="http://schemas.openxmlformats.org/officeDocument/2006/relationships/hyperlink" Target="https://internet.garant.ru/document/redirect/57407515/0" TargetMode="External"/><Relationship Id="rId202" Type="http://schemas.openxmlformats.org/officeDocument/2006/relationships/header" Target="header11.xml"/><Relationship Id="rId207" Type="http://schemas.openxmlformats.org/officeDocument/2006/relationships/hyperlink" Target="https://internet.garant.ru/document/redirect/12190479/0" TargetMode="External"/><Relationship Id="rId13" Type="http://schemas.openxmlformats.org/officeDocument/2006/relationships/hyperlink" Target="https://internet.garant.ru/document/redirect/74536811/0" TargetMode="External"/><Relationship Id="rId18" Type="http://schemas.openxmlformats.org/officeDocument/2006/relationships/hyperlink" Target="https://internet.garant.ru/document/redirect/70552676/131" TargetMode="External"/><Relationship Id="rId39" Type="http://schemas.openxmlformats.org/officeDocument/2006/relationships/image" Target="media/image5.emf"/><Relationship Id="rId109" Type="http://schemas.openxmlformats.org/officeDocument/2006/relationships/header" Target="header3.xml"/><Relationship Id="rId34" Type="http://schemas.openxmlformats.org/officeDocument/2006/relationships/hyperlink" Target="https://internet.garant.ru/document/redirect/400342149/10000" TargetMode="External"/><Relationship Id="rId50" Type="http://schemas.openxmlformats.org/officeDocument/2006/relationships/image" Target="media/image14.emf"/><Relationship Id="rId55" Type="http://schemas.openxmlformats.org/officeDocument/2006/relationships/hyperlink" Target="https://internet.garant.ru/document/redirect/400274954/1511" TargetMode="External"/><Relationship Id="rId76" Type="http://schemas.openxmlformats.org/officeDocument/2006/relationships/hyperlink" Target="https://internet.garant.ru/document/redirect/70552676/122" TargetMode="External"/><Relationship Id="rId97" Type="http://schemas.openxmlformats.org/officeDocument/2006/relationships/image" Target="media/image22.emf"/><Relationship Id="rId104" Type="http://schemas.openxmlformats.org/officeDocument/2006/relationships/image" Target="media/image27.emf"/><Relationship Id="rId120" Type="http://schemas.openxmlformats.org/officeDocument/2006/relationships/image" Target="media/image39.emf"/><Relationship Id="rId125" Type="http://schemas.openxmlformats.org/officeDocument/2006/relationships/image" Target="media/image42.emf"/><Relationship Id="rId141" Type="http://schemas.openxmlformats.org/officeDocument/2006/relationships/image" Target="media/image58.emf"/><Relationship Id="rId146" Type="http://schemas.openxmlformats.org/officeDocument/2006/relationships/header" Target="header6.xml"/><Relationship Id="rId167" Type="http://schemas.openxmlformats.org/officeDocument/2006/relationships/image" Target="media/image82.emf"/><Relationship Id="rId188" Type="http://schemas.openxmlformats.org/officeDocument/2006/relationships/footer" Target="footer8.xml"/><Relationship Id="rId7" Type="http://schemas.openxmlformats.org/officeDocument/2006/relationships/hyperlink" Target="https://internet.garant.ru/document/redirect/70552676/83" TargetMode="External"/><Relationship Id="rId71" Type="http://schemas.openxmlformats.org/officeDocument/2006/relationships/hyperlink" Target="https://internet.garant.ru/document/redirect/70552676/1551" TargetMode="External"/><Relationship Id="rId92" Type="http://schemas.openxmlformats.org/officeDocument/2006/relationships/hyperlink" Target="https://internet.garant.ru/document/redirect/405486239/0" TargetMode="External"/><Relationship Id="rId162" Type="http://schemas.openxmlformats.org/officeDocument/2006/relationships/image" Target="media/image77.emf"/><Relationship Id="rId183" Type="http://schemas.openxmlformats.org/officeDocument/2006/relationships/image" Target="media/image98.emf"/><Relationship Id="rId213" Type="http://schemas.openxmlformats.org/officeDocument/2006/relationships/hyperlink" Target="https://internet.garant.ru/document/redirect/57746200/0" TargetMode="External"/><Relationship Id="rId218" Type="http://schemas.openxmlformats.org/officeDocument/2006/relationships/footer" Target="footer12.xml"/><Relationship Id="rId2" Type="http://schemas.openxmlformats.org/officeDocument/2006/relationships/styles" Target="styles.xml"/><Relationship Id="rId29" Type="http://schemas.openxmlformats.org/officeDocument/2006/relationships/image" Target="media/image1.emf"/><Relationship Id="rId24" Type="http://schemas.openxmlformats.org/officeDocument/2006/relationships/hyperlink" Target="https://internet.garant.ru/document/redirect/400274954/1000" TargetMode="External"/><Relationship Id="rId40" Type="http://schemas.openxmlformats.org/officeDocument/2006/relationships/image" Target="media/image6.emf"/><Relationship Id="rId45" Type="http://schemas.openxmlformats.org/officeDocument/2006/relationships/hyperlink" Target="https://internet.garant.ru/document/redirect/400274954/1524" TargetMode="External"/><Relationship Id="rId66" Type="http://schemas.openxmlformats.org/officeDocument/2006/relationships/image" Target="media/image19.emf"/><Relationship Id="rId87" Type="http://schemas.openxmlformats.org/officeDocument/2006/relationships/hyperlink" Target="https://internet.garant.ru/document/redirect/406508041/1000" TargetMode="External"/><Relationship Id="rId110" Type="http://schemas.openxmlformats.org/officeDocument/2006/relationships/footer" Target="footer3.xml"/><Relationship Id="rId115" Type="http://schemas.openxmlformats.org/officeDocument/2006/relationships/image" Target="media/image36.emf"/><Relationship Id="rId131" Type="http://schemas.openxmlformats.org/officeDocument/2006/relationships/image" Target="media/image48.emf"/><Relationship Id="rId136" Type="http://schemas.openxmlformats.org/officeDocument/2006/relationships/image" Target="media/image53.emf"/><Relationship Id="rId157" Type="http://schemas.openxmlformats.org/officeDocument/2006/relationships/image" Target="media/image72.emf"/><Relationship Id="rId178" Type="http://schemas.openxmlformats.org/officeDocument/2006/relationships/image" Target="media/image93.emf"/><Relationship Id="rId61" Type="http://schemas.openxmlformats.org/officeDocument/2006/relationships/hyperlink" Target="https://internet.garant.ru/document/redirect/4188851/1000" TargetMode="External"/><Relationship Id="rId82" Type="http://schemas.openxmlformats.org/officeDocument/2006/relationships/hyperlink" Target="https://internet.garant.ru/document/redirect/70552676/129" TargetMode="External"/><Relationship Id="rId152" Type="http://schemas.openxmlformats.org/officeDocument/2006/relationships/image" Target="media/image67.emf"/><Relationship Id="rId173" Type="http://schemas.openxmlformats.org/officeDocument/2006/relationships/image" Target="media/image88.emf"/><Relationship Id="rId194" Type="http://schemas.openxmlformats.org/officeDocument/2006/relationships/hyperlink" Target="https://internet.garant.ru/document/redirect/57746200/0" TargetMode="External"/><Relationship Id="rId199" Type="http://schemas.openxmlformats.org/officeDocument/2006/relationships/footer" Target="footer9.xml"/><Relationship Id="rId203" Type="http://schemas.openxmlformats.org/officeDocument/2006/relationships/footer" Target="footer11.xml"/><Relationship Id="rId208" Type="http://schemas.openxmlformats.org/officeDocument/2006/relationships/hyperlink" Target="https://internet.garant.ru/document/redirect/70650726/0" TargetMode="External"/><Relationship Id="rId19" Type="http://schemas.openxmlformats.org/officeDocument/2006/relationships/hyperlink" Target="https://internet.garant.ru/document/redirect/70552676/132" TargetMode="External"/><Relationship Id="rId14" Type="http://schemas.openxmlformats.org/officeDocument/2006/relationships/hyperlink" Target="https://internet.garant.ru/document/redirect/70552676/0" TargetMode="External"/><Relationship Id="rId30" Type="http://schemas.openxmlformats.org/officeDocument/2006/relationships/image" Target="media/image2.emf"/><Relationship Id="rId35" Type="http://schemas.openxmlformats.org/officeDocument/2006/relationships/hyperlink" Target="https://internet.garant.ru/document/redirect/400342149/0" TargetMode="External"/><Relationship Id="rId56" Type="http://schemas.openxmlformats.org/officeDocument/2006/relationships/image" Target="media/image15.emf"/><Relationship Id="rId77" Type="http://schemas.openxmlformats.org/officeDocument/2006/relationships/hyperlink" Target="https://internet.garant.ru/document/redirect/70552676/107" TargetMode="External"/><Relationship Id="rId100" Type="http://schemas.openxmlformats.org/officeDocument/2006/relationships/image" Target="media/image25.emf"/><Relationship Id="rId105" Type="http://schemas.openxmlformats.org/officeDocument/2006/relationships/image" Target="media/image28.emf"/><Relationship Id="rId126" Type="http://schemas.openxmlformats.org/officeDocument/2006/relationships/image" Target="media/image43.emf"/><Relationship Id="rId147" Type="http://schemas.openxmlformats.org/officeDocument/2006/relationships/footer" Target="footer6.xml"/><Relationship Id="rId168" Type="http://schemas.openxmlformats.org/officeDocument/2006/relationships/image" Target="media/image83.emf"/><Relationship Id="rId8" Type="http://schemas.openxmlformats.org/officeDocument/2006/relationships/hyperlink" Target="https://internet.garant.ru/document/redirect/70552676/101" TargetMode="External"/><Relationship Id="rId51" Type="http://schemas.openxmlformats.org/officeDocument/2006/relationships/hyperlink" Target="https://internet.garant.ru/document/redirect/400274954/1037" TargetMode="External"/><Relationship Id="rId72" Type="http://schemas.openxmlformats.org/officeDocument/2006/relationships/hyperlink" Target="https://internet.garant.ru/document/redirect/70552676/514" TargetMode="External"/><Relationship Id="rId93" Type="http://schemas.openxmlformats.org/officeDocument/2006/relationships/hyperlink" Target="https://internet.garant.ru/document/redirect/70552676/146" TargetMode="External"/><Relationship Id="rId98" Type="http://schemas.openxmlformats.org/officeDocument/2006/relationships/image" Target="media/image23.emf"/><Relationship Id="rId121" Type="http://schemas.openxmlformats.org/officeDocument/2006/relationships/image" Target="media/image40.emf"/><Relationship Id="rId142" Type="http://schemas.openxmlformats.org/officeDocument/2006/relationships/image" Target="media/image59.emf"/><Relationship Id="rId163" Type="http://schemas.openxmlformats.org/officeDocument/2006/relationships/image" Target="media/image78.emf"/><Relationship Id="rId184" Type="http://schemas.openxmlformats.org/officeDocument/2006/relationships/image" Target="media/image99.emf"/><Relationship Id="rId189" Type="http://schemas.openxmlformats.org/officeDocument/2006/relationships/hyperlink" Target="https://internet.garant.ru/document/redirect/12190479/0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document/redirect/1548770/0" TargetMode="External"/><Relationship Id="rId25" Type="http://schemas.openxmlformats.org/officeDocument/2006/relationships/hyperlink" Target="https://internet.garant.ru/document/redirect/70552676/141" TargetMode="External"/><Relationship Id="rId46" Type="http://schemas.openxmlformats.org/officeDocument/2006/relationships/hyperlink" Target="https://internet.garant.ru/document/redirect/400274954/1525" TargetMode="External"/><Relationship Id="rId67" Type="http://schemas.openxmlformats.org/officeDocument/2006/relationships/image" Target="media/image20.emf"/><Relationship Id="rId116" Type="http://schemas.openxmlformats.org/officeDocument/2006/relationships/image" Target="media/image37.emf"/><Relationship Id="rId137" Type="http://schemas.openxmlformats.org/officeDocument/2006/relationships/image" Target="media/image54.emf"/><Relationship Id="rId158" Type="http://schemas.openxmlformats.org/officeDocument/2006/relationships/image" Target="media/image73.emf"/><Relationship Id="rId20" Type="http://schemas.openxmlformats.org/officeDocument/2006/relationships/hyperlink" Target="https://internet.garant.ru/document/redirect/70552676/103" TargetMode="External"/><Relationship Id="rId41" Type="http://schemas.openxmlformats.org/officeDocument/2006/relationships/image" Target="media/image7.emf"/><Relationship Id="rId62" Type="http://schemas.openxmlformats.org/officeDocument/2006/relationships/hyperlink" Target="https://internet.garant.ru/document/redirect/4188851/0" TargetMode="External"/><Relationship Id="rId83" Type="http://schemas.openxmlformats.org/officeDocument/2006/relationships/hyperlink" Target="https://internet.garant.ru/document/redirect/70552676/1210" TargetMode="External"/><Relationship Id="rId88" Type="http://schemas.openxmlformats.org/officeDocument/2006/relationships/hyperlink" Target="https://internet.garant.ru/document/redirect/406508041/0" TargetMode="External"/><Relationship Id="rId111" Type="http://schemas.openxmlformats.org/officeDocument/2006/relationships/image" Target="media/image32.emf"/><Relationship Id="rId132" Type="http://schemas.openxmlformats.org/officeDocument/2006/relationships/image" Target="media/image49.emf"/><Relationship Id="rId153" Type="http://schemas.openxmlformats.org/officeDocument/2006/relationships/image" Target="media/image68.emf"/><Relationship Id="rId174" Type="http://schemas.openxmlformats.org/officeDocument/2006/relationships/image" Target="media/image89.emf"/><Relationship Id="rId179" Type="http://schemas.openxmlformats.org/officeDocument/2006/relationships/image" Target="media/image94.emf"/><Relationship Id="rId195" Type="http://schemas.openxmlformats.org/officeDocument/2006/relationships/hyperlink" Target="https://internet.garant.ru/document/redirect/108186/0" TargetMode="External"/><Relationship Id="rId209" Type="http://schemas.openxmlformats.org/officeDocument/2006/relationships/hyperlink" Target="https://internet.garant.ru/document/redirect/70465940/0" TargetMode="External"/><Relationship Id="rId190" Type="http://schemas.openxmlformats.org/officeDocument/2006/relationships/hyperlink" Target="https://internet.garant.ru/document/redirect/70650726/0" TargetMode="External"/><Relationship Id="rId204" Type="http://schemas.openxmlformats.org/officeDocument/2006/relationships/hyperlink" Target="https://internet.garant.ru/document/redirect/70552676/0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internet.garant.ru/document/redirect/12184522/21" TargetMode="External"/><Relationship Id="rId36" Type="http://schemas.openxmlformats.org/officeDocument/2006/relationships/hyperlink" Target="https://internet.garant.ru/document/redirect/400274954/1201" TargetMode="External"/><Relationship Id="rId57" Type="http://schemas.openxmlformats.org/officeDocument/2006/relationships/hyperlink" Target="https://internet.garant.ru/document/redirect/400274954/1512" TargetMode="External"/><Relationship Id="rId106" Type="http://schemas.openxmlformats.org/officeDocument/2006/relationships/image" Target="media/image29.emf"/><Relationship Id="rId127" Type="http://schemas.openxmlformats.org/officeDocument/2006/relationships/image" Target="media/image44.emf"/><Relationship Id="rId10" Type="http://schemas.openxmlformats.org/officeDocument/2006/relationships/hyperlink" Target="https://internet.garant.ru/document/redirect/70192438/15216" TargetMode="External"/><Relationship Id="rId31" Type="http://schemas.openxmlformats.org/officeDocument/2006/relationships/image" Target="media/image3.emf"/><Relationship Id="rId52" Type="http://schemas.openxmlformats.org/officeDocument/2006/relationships/hyperlink" Target="https://internet.garant.ru/document/redirect/400274954/1038" TargetMode="External"/><Relationship Id="rId73" Type="http://schemas.openxmlformats.org/officeDocument/2006/relationships/hyperlink" Target="https://internet.garant.ru/document/redirect/70552676/84" TargetMode="External"/><Relationship Id="rId78" Type="http://schemas.openxmlformats.org/officeDocument/2006/relationships/hyperlink" Target="https://internet.garant.ru/document/redirect/70552676/127" TargetMode="External"/><Relationship Id="rId94" Type="http://schemas.openxmlformats.org/officeDocument/2006/relationships/hyperlink" Target="https://internet.garant.ru/document/redirect/70552676/15011" TargetMode="External"/><Relationship Id="rId99" Type="http://schemas.openxmlformats.org/officeDocument/2006/relationships/image" Target="media/image24.emf"/><Relationship Id="rId101" Type="http://schemas.openxmlformats.org/officeDocument/2006/relationships/image" Target="media/image26.emf"/><Relationship Id="rId122" Type="http://schemas.openxmlformats.org/officeDocument/2006/relationships/header" Target="header5.xml"/><Relationship Id="rId143" Type="http://schemas.openxmlformats.org/officeDocument/2006/relationships/image" Target="media/image60.emf"/><Relationship Id="rId148" Type="http://schemas.openxmlformats.org/officeDocument/2006/relationships/image" Target="media/image63.emf"/><Relationship Id="rId164" Type="http://schemas.openxmlformats.org/officeDocument/2006/relationships/image" Target="media/image79.emf"/><Relationship Id="rId169" Type="http://schemas.openxmlformats.org/officeDocument/2006/relationships/image" Target="media/image84.emf"/><Relationship Id="rId185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552676/153" TargetMode="External"/><Relationship Id="rId180" Type="http://schemas.openxmlformats.org/officeDocument/2006/relationships/image" Target="media/image95.emf"/><Relationship Id="rId210" Type="http://schemas.openxmlformats.org/officeDocument/2006/relationships/hyperlink" Target="https://internet.garant.ru/document/redirect/57746200/0" TargetMode="External"/><Relationship Id="rId215" Type="http://schemas.openxmlformats.org/officeDocument/2006/relationships/hyperlink" Target="https://internet.garant.ru/document/redirect/108186/0" TargetMode="External"/><Relationship Id="rId26" Type="http://schemas.openxmlformats.org/officeDocument/2006/relationships/hyperlink" Target="https://internet.garant.ru/document/redirect/400274954/1201" TargetMode="External"/><Relationship Id="rId47" Type="http://schemas.openxmlformats.org/officeDocument/2006/relationships/image" Target="media/image11.emf"/><Relationship Id="rId68" Type="http://schemas.openxmlformats.org/officeDocument/2006/relationships/image" Target="media/image21.emf"/><Relationship Id="rId89" Type="http://schemas.openxmlformats.org/officeDocument/2006/relationships/hyperlink" Target="https://internet.garant.ru/document/redirect/400274954/1204" TargetMode="External"/><Relationship Id="rId112" Type="http://schemas.openxmlformats.org/officeDocument/2006/relationships/image" Target="media/image33.emf"/><Relationship Id="rId133" Type="http://schemas.openxmlformats.org/officeDocument/2006/relationships/image" Target="media/image50.emf"/><Relationship Id="rId154" Type="http://schemas.openxmlformats.org/officeDocument/2006/relationships/image" Target="media/image69.emf"/><Relationship Id="rId175" Type="http://schemas.openxmlformats.org/officeDocument/2006/relationships/image" Target="media/image90.emf"/><Relationship Id="rId196" Type="http://schemas.openxmlformats.org/officeDocument/2006/relationships/hyperlink" Target="https://internet.garant.ru/document/redirect/57407515/0" TargetMode="External"/><Relationship Id="rId200" Type="http://schemas.openxmlformats.org/officeDocument/2006/relationships/header" Target="header10.xml"/><Relationship Id="rId16" Type="http://schemas.openxmlformats.org/officeDocument/2006/relationships/hyperlink" Target="https://internet.garant.ru/document/redirect/70552676/0" TargetMode="External"/><Relationship Id="rId37" Type="http://schemas.openxmlformats.org/officeDocument/2006/relationships/hyperlink" Target="https://internet.garant.ru/document/redirect/400274954/1202" TargetMode="External"/><Relationship Id="rId58" Type="http://schemas.openxmlformats.org/officeDocument/2006/relationships/image" Target="media/image16.emf"/><Relationship Id="rId79" Type="http://schemas.openxmlformats.org/officeDocument/2006/relationships/hyperlink" Target="https://internet.garant.ru/document/redirect/70552676/124" TargetMode="External"/><Relationship Id="rId102" Type="http://schemas.openxmlformats.org/officeDocument/2006/relationships/header" Target="header2.xml"/><Relationship Id="rId123" Type="http://schemas.openxmlformats.org/officeDocument/2006/relationships/footer" Target="footer5.xml"/><Relationship Id="rId144" Type="http://schemas.openxmlformats.org/officeDocument/2006/relationships/image" Target="media/image6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24571</Words>
  <Characters>140060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2024-03-28T11:02:00Z</dcterms:created>
  <dcterms:modified xsi:type="dcterms:W3CDTF">2024-03-28T11:02:00Z</dcterms:modified>
</cp:coreProperties>
</file>