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B4" w:rsidRPr="002A2CB4" w:rsidRDefault="00F870E6" w:rsidP="002A2CB4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2A2CB4" w:rsidRPr="002A2C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Приложение № 1</w:t>
      </w:r>
    </w:p>
    <w:p w:rsidR="002A2CB4" w:rsidRPr="002A2CB4" w:rsidRDefault="002A2CB4" w:rsidP="002A2CB4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 Постановлению П</w:t>
      </w:r>
      <w:r w:rsidRPr="002A2C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резидиума </w:t>
      </w:r>
    </w:p>
    <w:p w:rsidR="002A2CB4" w:rsidRDefault="002A2CB4" w:rsidP="002A2CB4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A2C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Набере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жно-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Челнинской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территориальной </w:t>
      </w:r>
      <w:r w:rsidRPr="002A2C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организации </w:t>
      </w:r>
    </w:p>
    <w:p w:rsidR="002A2CB4" w:rsidRDefault="002A2CB4" w:rsidP="002A2CB4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A2C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профессионального союза работников </w:t>
      </w:r>
    </w:p>
    <w:p w:rsidR="002A2CB4" w:rsidRPr="002A2CB4" w:rsidRDefault="002A2CB4" w:rsidP="002A2CB4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A2C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народного образования и науки Российской Федерации </w:t>
      </w:r>
    </w:p>
    <w:p w:rsidR="002A2CB4" w:rsidRPr="002A2CB4" w:rsidRDefault="002A2CB4" w:rsidP="002A2CB4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A2C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0</w:t>
      </w:r>
      <w:r w:rsidRPr="002A2C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7.1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</w:t>
      </w:r>
      <w:r w:rsidRPr="002A2C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4 г. №1</w:t>
      </w: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ar-SA"/>
        </w:rPr>
      </w:pP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ar-SA"/>
        </w:rPr>
      </w:pP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ar-SA"/>
        </w:rPr>
      </w:pPr>
      <w:proofErr w:type="gramStart"/>
      <w:r w:rsidRPr="002A2CB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ar-SA"/>
        </w:rPr>
        <w:t>П</w:t>
      </w:r>
      <w:proofErr w:type="gramEnd"/>
      <w:r w:rsidRPr="002A2CB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ar-SA"/>
        </w:rPr>
        <w:t xml:space="preserve"> О Л О Ж Е Н И Е</w:t>
      </w: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10"/>
          <w:szCs w:val="10"/>
          <w:lang w:eastAsia="ar-SA"/>
        </w:rPr>
      </w:pP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A2CB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ar-SA"/>
        </w:rPr>
        <w:t xml:space="preserve">о Почетной грамоте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Набережно-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Челнинской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территориальной </w:t>
      </w:r>
      <w:r w:rsidRPr="002A2CB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й организации профессионального союза работников народного образования и науки Российской Федерации </w:t>
      </w: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</w:pP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B4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 xml:space="preserve">1. Почетная грамота </w:t>
      </w: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грамоте Набере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Челнинской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территориальной </w:t>
      </w: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организации профессионального союза работников народного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и науки Российской Федерации </w:t>
      </w: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учреждена для награждения </w:t>
      </w:r>
      <w:r w:rsidRPr="002A2CB4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(далее Почетная грамота)</w:t>
      </w: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председателей первичных организаций Профсоюза; профсоюзного актива; членов Профсоюза; ветеранов профсоюзного движения, руководителей образовательных организаций. </w:t>
      </w: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Почетной грамотой могут награждаться руководители и профсоюзный актив других профсоюзов, а также территориальных объединений организаций профсоюзов, входящих в состав Федерации Профсоюзов Республики Татарстан, содействующие укреплению профсоюзной солидарности, единству действий в ходе коллективных акций, направленных на защиту социально-трудовых прав и профессиональных интересов работников образования.</w:t>
      </w:r>
      <w:proofErr w:type="gramEnd"/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Награждение Почетной грамотой осуществляется решением Президиума Набере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Челнинской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территориальной </w:t>
      </w: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профессионального союза работников народного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и науки Российской Федерации </w:t>
      </w: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письму-ходатайству председателя первичной профсоюзной организации за достижения в труде, активную работу в Профсоюзе по защите трудовых, социально-экономических прав профессиональных интересов работников образования, значительный вклад в становление и укрепление социального партнерства, содействие в работе профсоюзных организаций.</w:t>
      </w:r>
      <w:proofErr w:type="gramEnd"/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Письмо-ходатайство с указание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ФИО, местом работы и должности необходимо направить не позднее, чем за один месяц до награждения.</w:t>
      </w: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Лица, представленные к награждению Почетной грамотой, как правило, должны иметь Благодарность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Набере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Челнинской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территориальной </w:t>
      </w: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организации профессионального союза работников народного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и науки Российской Федерации </w:t>
      </w: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награды первичной организации Профсоюза.</w:t>
      </w:r>
    </w:p>
    <w:p w:rsidR="002A2CB4" w:rsidRPr="002A2CB4" w:rsidRDefault="002A2CB4" w:rsidP="003C431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Повторное представление к награждению Почетной гра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мотой рассматривается не ранее </w:t>
      </w: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чем  через 3 года после предыдущего награждения.</w:t>
      </w:r>
      <w:r w:rsidR="005864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bookmarkStart w:id="0" w:name="_GoBack"/>
      <w:bookmarkEnd w:id="0"/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утере Почетной грамоты дубликат не выдается.</w:t>
      </w:r>
    </w:p>
    <w:p w:rsidR="003C4316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C4316" w:rsidRDefault="003C4316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Устанавливается следующее максимальное количество одновременно представляемых ходатайств на награждение Почетной грамотой:</w:t>
      </w: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организаций, в которых численность работников составляет до 50                 человек – не более двух грамот;</w:t>
      </w: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организаций, в которых численность работников составляет от 50 до 100 человек – не более трех грамот;</w:t>
      </w: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</w:t>
      </w: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организаций, в которых численность работников составляет  от 100  до 200 человек – не более пяти грамот;</w:t>
      </w:r>
    </w:p>
    <w:p w:rsid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4)</w:t>
      </w: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организаций, в которых численность работников составляет более 200 человек – не более восьми грамот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B4" w:rsidRPr="002A2CB4" w:rsidRDefault="001607B0" w:rsidP="002A2CB4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</w:t>
      </w:r>
      <w:r w:rsidR="00583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</w:t>
      </w:r>
      <w:r w:rsidR="002A2CB4" w:rsidRPr="002A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поощрения профактива за полученные награды</w:t>
      </w:r>
    </w:p>
    <w:p w:rsidR="002A2CB4" w:rsidRPr="002A2CB4" w:rsidRDefault="002A2CB4" w:rsidP="002A2CB4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505" w:type="dxa"/>
        <w:tblInd w:w="57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0"/>
        <w:gridCol w:w="5660"/>
        <w:gridCol w:w="2165"/>
      </w:tblGrid>
      <w:tr w:rsidR="003C4316" w:rsidRPr="002A2CB4" w:rsidTr="003C4316">
        <w:trPr>
          <w:trHeight w:hRule="exact" w:val="8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4316" w:rsidRPr="002A2CB4" w:rsidRDefault="001607B0" w:rsidP="002A2CB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4316" w:rsidRPr="002A2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3C4316" w:rsidRPr="002A2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C4316" w:rsidRPr="002A2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4316" w:rsidRPr="002A2CB4" w:rsidRDefault="005864D2" w:rsidP="002A2CB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НАГРАДЫ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2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премии (руб.)</w:t>
            </w:r>
          </w:p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2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</w:p>
        </w:tc>
      </w:tr>
      <w:tr w:rsidR="003C4316" w:rsidRPr="002A2CB4" w:rsidTr="003C4316">
        <w:trPr>
          <w:trHeight w:val="11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C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Награды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территориальной организации</w:t>
            </w:r>
          </w:p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319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31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2A2C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3C4316" w:rsidRPr="002A2CB4" w:rsidTr="003C4316">
        <w:trPr>
          <w:trHeight w:hRule="exact" w:val="6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C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Награды по Республике Татарстан</w:t>
            </w:r>
          </w:p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C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2A2C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316" w:rsidRPr="002A2CB4" w:rsidTr="003C4316">
        <w:trPr>
          <w:trHeight w:hRule="exact" w:val="6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C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Награды по Российской Федерации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C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2A2C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3C4316" w:rsidRPr="002A2CB4" w:rsidTr="003C4316">
        <w:trPr>
          <w:trHeight w:hRule="exact" w:val="10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16" w:rsidRPr="002A2CB4" w:rsidRDefault="003C4316" w:rsidP="002A2CB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16" w:rsidRDefault="003C4316" w:rsidP="00B10CCA">
            <w:pPr>
              <w:spacing w:before="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Награды Координационного Совета организаций профсоюзов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абережные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Челны</w:t>
            </w:r>
          </w:p>
          <w:p w:rsidR="003C4316" w:rsidRDefault="003C4316" w:rsidP="00B10CCA">
            <w:pPr>
              <w:spacing w:before="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4316" w:rsidRPr="002A2CB4" w:rsidRDefault="003C4316" w:rsidP="00B10CCA">
            <w:pPr>
              <w:spacing w:before="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2CB4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образования город Набережные Челны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16" w:rsidRPr="002A2CB4" w:rsidRDefault="003C4316" w:rsidP="00B10CCA">
            <w:pPr>
              <w:spacing w:before="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A2CB4">
              <w:rPr>
                <w:rFonts w:ascii="Times New Roman" w:hAnsi="Times New Roman" w:cs="Times New Roman"/>
                <w:bCs/>
                <w:sz w:val="28"/>
                <w:szCs w:val="28"/>
              </w:rPr>
              <w:t>5000,00</w:t>
            </w:r>
          </w:p>
        </w:tc>
      </w:tr>
    </w:tbl>
    <w:p w:rsidR="002A2CB4" w:rsidRPr="002A2CB4" w:rsidRDefault="002A2CB4" w:rsidP="002A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CB4" w:rsidRPr="002A2CB4" w:rsidRDefault="002A2CB4" w:rsidP="002A2CB4">
      <w:pPr>
        <w:widowControl w:val="0"/>
        <w:autoSpaceDE w:val="0"/>
        <w:autoSpaceDN w:val="0"/>
        <w:adjustRightInd w:val="0"/>
        <w:spacing w:after="0" w:line="319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B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единовременного поощрения не облагается налогом на доходы физических лиц. Вознаграждение выплачивается по решению Президиума Набережно-</w:t>
      </w:r>
      <w:proofErr w:type="spellStart"/>
      <w:r w:rsidRPr="002A2C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Челнинской</w:t>
      </w:r>
      <w:proofErr w:type="spellEnd"/>
      <w:r w:rsidRPr="002A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 организации профессионального союза работников народного образования и науки Российской Федерации.</w:t>
      </w: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2A2CB4" w:rsidRPr="002A2CB4" w:rsidRDefault="002A2CB4" w:rsidP="002A2CB4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A2CB4" w:rsidRPr="002A2CB4" w:rsidRDefault="002A2CB4" w:rsidP="002A2CB4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A2CB4" w:rsidRPr="002A2CB4" w:rsidRDefault="002A2CB4" w:rsidP="002A2CB4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A2CB4" w:rsidRPr="002A2CB4" w:rsidRDefault="002A2CB4" w:rsidP="002A2CB4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A2CB4" w:rsidRPr="002A2CB4" w:rsidRDefault="002A2CB4" w:rsidP="002A2CB4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A2CB4" w:rsidRDefault="002A2CB4" w:rsidP="002A2CB4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A2CB4" w:rsidRDefault="002A2CB4" w:rsidP="002A2CB4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A2CB4" w:rsidRDefault="002A2CB4" w:rsidP="002A2CB4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A2CB4" w:rsidRDefault="002A2CB4" w:rsidP="002A2CB4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A2CB4" w:rsidRDefault="002A2CB4" w:rsidP="002A2CB4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A2CB4" w:rsidRDefault="002A2CB4" w:rsidP="002A2CB4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A2CB4" w:rsidRDefault="002A2CB4" w:rsidP="002A2CB4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A2CB4" w:rsidRPr="002A2CB4" w:rsidRDefault="002A2CB4" w:rsidP="002A2CB4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A2C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Приложение № 2</w:t>
      </w:r>
    </w:p>
    <w:p w:rsidR="002A2CB4" w:rsidRPr="002A2CB4" w:rsidRDefault="003C4316" w:rsidP="002A2CB4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 Постановлению П</w:t>
      </w:r>
      <w:r w:rsidR="002A2CB4" w:rsidRPr="002A2C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резидиума </w:t>
      </w:r>
    </w:p>
    <w:p w:rsidR="002A2CB4" w:rsidRDefault="002A2CB4" w:rsidP="002A2CB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A2C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Набере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жно-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Челнинской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территориальной </w:t>
      </w:r>
      <w:r w:rsidRPr="002A2C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организации</w:t>
      </w:r>
    </w:p>
    <w:p w:rsidR="002A2CB4" w:rsidRDefault="002A2CB4" w:rsidP="002A2CB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A2C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профессионального союза работников </w:t>
      </w: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A2C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народного образования и науки Российской Федерации </w:t>
      </w: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ar-SA"/>
        </w:rPr>
      </w:pPr>
      <w:r w:rsidRPr="002A2C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от 07.11.2024 г. №1</w:t>
      </w: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ar-SA"/>
        </w:rPr>
      </w:pP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ar-SA"/>
        </w:rPr>
      </w:pPr>
      <w:proofErr w:type="gramStart"/>
      <w:r w:rsidRPr="002A2CB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ar-SA"/>
        </w:rPr>
        <w:t>П</w:t>
      </w:r>
      <w:proofErr w:type="gramEnd"/>
      <w:r w:rsidRPr="002A2CB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ar-SA"/>
        </w:rPr>
        <w:t xml:space="preserve"> О Л О Ж Е Н И Е </w:t>
      </w: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12"/>
          <w:szCs w:val="12"/>
          <w:lang w:eastAsia="ar-SA"/>
        </w:rPr>
      </w:pP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A2CB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ar-SA"/>
        </w:rPr>
        <w:t xml:space="preserve">о Благодарности </w:t>
      </w:r>
      <w:r w:rsidRPr="002A2CB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Набережно-</w:t>
      </w:r>
      <w:proofErr w:type="spellStart"/>
      <w:r w:rsidRPr="002A2CB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Челнинской</w:t>
      </w:r>
      <w:proofErr w:type="spellEnd"/>
      <w:r w:rsidRPr="002A2CB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территориальной организации профессионального союза работников народного образовани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я и науки Российской Федерации </w:t>
      </w: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12"/>
          <w:szCs w:val="12"/>
          <w:lang w:eastAsia="ar-SA"/>
        </w:rPr>
      </w:pP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</w:pP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B4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 xml:space="preserve">1. Благодарность </w:t>
      </w: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Набережно-</w:t>
      </w:r>
      <w:proofErr w:type="spellStart"/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Челнинской</w:t>
      </w:r>
      <w:proofErr w:type="spellEnd"/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территориальной организации профессионального союза работников народного образования и науки Российской Федерации учреждена для награждения </w:t>
      </w:r>
      <w:r w:rsidRPr="002A2CB4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(далее Благодарность)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председателей первичных </w:t>
      </w: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 Профсоюза; профсоюзного актива; членов Профсоюза; ветеранов профсоюзного движения,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лей образовательных организаций</w:t>
      </w: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Благодарностью могут награждаться руководители и профсоюзный актив других профсоюзов, а также территориальных объединений организаций профсоюзов, входящих в состав Федерации Профсоюзов Республики Татарстан, содействующие укреплению профсоюзной солидарности, единству действий в ходе коллективных акций, направленных на защиту социально-трудовых прав и профессиональных интересов работников образования.</w:t>
      </w:r>
      <w:proofErr w:type="gramEnd"/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Награждение Благодарностью осуществляется решением Президиума Набережно-</w:t>
      </w:r>
      <w:proofErr w:type="spellStart"/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Челнинской</w:t>
      </w:r>
      <w:proofErr w:type="spellEnd"/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территориальной организации профессионального союза работников народного образования и науки Российской Федерации по письму-ходатайству председателя первичной профсоюзной организации за достижения в труде, активную работу в Профсоюзе по защите трудовых, социально-экономических прав профессиональных интересов работников образования и студентов-членов Профсоюза, значительный вклад в становление и укрепление социального партнерства, содействие в работе профсоюзных организаций.</w:t>
      </w:r>
      <w:proofErr w:type="gramEnd"/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Письмо-ходатайство с указание ФИО, местом работы и должности необходимо направить не позднее, чем за один месяц до награждения.</w:t>
      </w: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5. При ут</w:t>
      </w:r>
      <w:r w:rsidR="003C4316">
        <w:rPr>
          <w:rFonts w:ascii="Times New Roman" w:eastAsia="Times New Roman" w:hAnsi="Times New Roman" w:cs="Times New Roman"/>
          <w:sz w:val="28"/>
          <w:szCs w:val="28"/>
          <w:lang w:eastAsia="ar-SA"/>
        </w:rPr>
        <w:t>ер</w:t>
      </w: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Благодарности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ду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бликат не</w:t>
      </w:r>
      <w:r w:rsidRPr="002A2CB4">
        <w:t xml:space="preserve"> </w:t>
      </w:r>
      <w:r w:rsidRPr="002A2CB4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выдается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A2CB4" w:rsidRPr="002A2CB4" w:rsidRDefault="002A2CB4" w:rsidP="002A2C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8F535E" w:rsidRDefault="008F535E"/>
    <w:sectPr w:rsidR="008F535E" w:rsidSect="00355C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63"/>
    <w:rsid w:val="001607B0"/>
    <w:rsid w:val="002A2CB4"/>
    <w:rsid w:val="003C4316"/>
    <w:rsid w:val="00583DA4"/>
    <w:rsid w:val="005864D2"/>
    <w:rsid w:val="008F535E"/>
    <w:rsid w:val="00A92763"/>
    <w:rsid w:val="00F8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2024-11-20T08:19:00Z</cp:lastPrinted>
  <dcterms:created xsi:type="dcterms:W3CDTF">2024-11-20T05:51:00Z</dcterms:created>
  <dcterms:modified xsi:type="dcterms:W3CDTF">2024-11-21T06:17:00Z</dcterms:modified>
</cp:coreProperties>
</file>