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2D" w:rsidRPr="0047282D" w:rsidRDefault="0047282D" w:rsidP="0047282D">
      <w:pPr>
        <w:pStyle w:val="1"/>
        <w:rPr>
          <w:rFonts w:eastAsia="Times New Roman"/>
          <w:color w:val="000000"/>
          <w:sz w:val="36"/>
          <w:szCs w:val="36"/>
        </w:rPr>
      </w:pPr>
      <w:r w:rsidRPr="0047282D">
        <w:rPr>
          <w:rFonts w:eastAsia="Times New Roman"/>
          <w:color w:val="000000"/>
          <w:sz w:val="36"/>
          <w:szCs w:val="36"/>
        </w:rPr>
        <w:t>Имеет ли право на пенсию работающий пенсионер?</w:t>
      </w:r>
    </w:p>
    <w:p w:rsidR="0047282D" w:rsidRDefault="0047282D" w:rsidP="0047282D">
      <w:pPr>
        <w:pStyle w:val="a4"/>
        <w:spacing w:before="0" w:beforeAutospacing="0" w:after="0" w:afterAutospacing="0"/>
        <w:ind w:firstLine="567"/>
        <w:jc w:val="both"/>
      </w:pPr>
      <w:r>
        <w:t xml:space="preserve">Да имеет. Однако с 2016 года </w:t>
      </w:r>
      <w:hyperlink r:id="rId4" w:anchor="/document/161/73940/" w:history="1">
        <w:r>
          <w:rPr>
            <w:rStyle w:val="a3"/>
          </w:rPr>
          <w:t>работающим пенсионерам</w:t>
        </w:r>
      </w:hyperlink>
      <w:r>
        <w:t xml:space="preserve"> страховую пенсию и фиксированную выплату к ней выплачивают без учета плановых индексаций. Такой порядок установлен </w:t>
      </w:r>
      <w:hyperlink r:id="rId5" w:anchor="/document/99/499067425/ZAP223E3G4/" w:tooltip="Статья 26.1. Выплата страховой пенсии в период осуществления работы и (или) иной деятельности..." w:history="1">
        <w:r>
          <w:rPr>
            <w:rStyle w:val="a3"/>
          </w:rPr>
          <w:t>статьей 26.1</w:t>
        </w:r>
      </w:hyperlink>
      <w:r>
        <w:t xml:space="preserve"> Закона от 28 декабря 2013 г. № 400-ФЗ и </w:t>
      </w:r>
      <w:hyperlink r:id="rId6" w:anchor="/document/99/420326556/ZA00M522M4/" w:history="1">
        <w:r>
          <w:rPr>
            <w:rStyle w:val="a3"/>
          </w:rPr>
          <w:t>статьей 7</w:t>
        </w:r>
      </w:hyperlink>
      <w:r>
        <w:t xml:space="preserve"> Закона от 29 декабря 2015 г. № 385-ФЗ.</w:t>
      </w:r>
    </w:p>
    <w:p w:rsidR="0047282D" w:rsidRDefault="0047282D" w:rsidP="0047282D">
      <w:pPr>
        <w:pStyle w:val="a4"/>
        <w:spacing w:before="0" w:beforeAutospacing="0" w:after="0" w:afterAutospacing="0"/>
        <w:ind w:firstLine="567"/>
        <w:jc w:val="both"/>
      </w:pPr>
      <w:r>
        <w:t xml:space="preserve">При этом если пенсионер прекратит работать в период с 1 октября 2015 года по 31 марта 2016 года, то он может уведомить об этом Пенсионный фонд РФ. Для этого пенсионер должен подать в Пенсионный фонд РФ </w:t>
      </w:r>
      <w:hyperlink r:id="rId7" w:anchor="/document/97/257304/o87/" w:tooltip="Заявление о факте осуществления (прекращения) работы и (или) иной деятельности..." w:history="1">
        <w:r>
          <w:rPr>
            <w:rStyle w:val="a3"/>
          </w:rPr>
          <w:t>заявление</w:t>
        </w:r>
      </w:hyperlink>
      <w:r>
        <w:t xml:space="preserve"> и представить соответствующие документы. Это можно сделать по 31 мая 2016 года. Если Пенсионный фонд РФ примет положительное решение после рассмотрения заявления, пенсионеру со следующего месяца будут выплачивать страховую пенсию с учетом индексации. Если пенсионер после этого вновь устроится на работу, размер его страховой пенсии уменьшен не будет.</w:t>
      </w:r>
    </w:p>
    <w:p w:rsidR="0047282D" w:rsidRDefault="0047282D" w:rsidP="0047282D">
      <w:pPr>
        <w:pStyle w:val="a4"/>
        <w:spacing w:before="0" w:beforeAutospacing="0" w:after="0" w:afterAutospacing="0"/>
        <w:ind w:firstLine="567"/>
        <w:jc w:val="both"/>
      </w:pPr>
      <w:r>
        <w:t xml:space="preserve">Если пенсионер прекратит работать после 31 марта 2016 года, подавать заявление в Пенсионный фонд РФ не нужно. Дело в том, что со II квартала 2016 года для работодателей будет введена ежемесячная упрощенная </w:t>
      </w:r>
      <w:proofErr w:type="gramStart"/>
      <w:r>
        <w:t>отчетность</w:t>
      </w:r>
      <w:proofErr w:type="gramEnd"/>
      <w:r>
        <w:t xml:space="preserve"> и факт работы пенсионера будет определяться Пенсионным фондом РФ автоматически.</w:t>
      </w:r>
    </w:p>
    <w:p w:rsidR="0047282D" w:rsidRDefault="0047282D" w:rsidP="0047282D">
      <w:pPr>
        <w:pStyle w:val="a4"/>
        <w:spacing w:before="0" w:beforeAutospacing="0" w:after="0" w:afterAutospacing="0"/>
        <w:ind w:firstLine="567"/>
        <w:jc w:val="both"/>
      </w:pPr>
      <w:r>
        <w:t xml:space="preserve">Такие разъяснения дает Пенсионный фонд РФ в </w:t>
      </w:r>
      <w:hyperlink r:id="rId8" w:anchor="/document/97/257304/" w:history="1">
        <w:r>
          <w:rPr>
            <w:rStyle w:val="a3"/>
          </w:rPr>
          <w:t>информации от 13 января 2016 г.</w:t>
        </w:r>
      </w:hyperlink>
      <w:r>
        <w:t xml:space="preserve"> Этот момент необходимо учитывать работнику-пенсионеру при принятии решения о продолжении работы в организации.</w:t>
      </w:r>
    </w:p>
    <w:p w:rsidR="0047282D" w:rsidRDefault="0047282D" w:rsidP="0047282D">
      <w:pPr>
        <w:pStyle w:val="a4"/>
        <w:spacing w:before="0" w:beforeAutospacing="0" w:after="0" w:afterAutospacing="0"/>
        <w:jc w:val="both"/>
      </w:pPr>
    </w:p>
    <w:p w:rsidR="0047282D" w:rsidRDefault="0047282D" w:rsidP="0047282D">
      <w:pPr>
        <w:pStyle w:val="a4"/>
        <w:spacing w:before="0" w:beforeAutospacing="0" w:after="0" w:afterAutospacing="0"/>
        <w:jc w:val="both"/>
      </w:pPr>
    </w:p>
    <w:p w:rsidR="0047282D" w:rsidRDefault="0047282D" w:rsidP="0047282D">
      <w:pPr>
        <w:jc w:val="both"/>
        <w:rPr>
          <w:rFonts w:eastAsia="Times New Roman"/>
        </w:rPr>
      </w:pPr>
      <w:r>
        <w:rPr>
          <w:rStyle w:val="a5"/>
          <w:rFonts w:eastAsia="Times New Roman"/>
        </w:rPr>
        <w:t>Внимание: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вопросы пенсионного обеспечения сотрудников относятся к компетенции Пенсионного фонда РФ, а не работодателя. Поэтому по всем вопросам и нюансам, связанным с назначением и выплатой пенсий сотрудникам, в том числе по порядку расчета страховых пенсий, следует обращаться в территориальное отделение Пенсионного фонда РФ, где специалисты смогут дать исчерпывающую консультацию с учетом индивидуальных начислений и особенностей стажа работника за весь период его трудовой деятельности.</w:t>
      </w:r>
    </w:p>
    <w:p w:rsidR="0047282D" w:rsidRDefault="0047282D" w:rsidP="0047282D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E6688D" w:rsidRDefault="00E6688D"/>
    <w:sectPr w:rsidR="00E6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82D"/>
    <w:rsid w:val="0047282D"/>
    <w:rsid w:val="00D80B9D"/>
    <w:rsid w:val="00E6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28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82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28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282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7282D"/>
    <w:rPr>
      <w:b/>
      <w:bCs/>
    </w:rPr>
  </w:style>
  <w:style w:type="character" w:customStyle="1" w:styleId="incut-head-sub">
    <w:name w:val="incut-head-sub"/>
    <w:basedOn w:val="a0"/>
    <w:rsid w:val="00472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kadr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udget.1kadr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dget.1kadry.ru/" TargetMode="External"/><Relationship Id="rId5" Type="http://schemas.openxmlformats.org/officeDocument/2006/relationships/hyperlink" Target="http://budget.1kadry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udget.1kadry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>NISPTR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2016-02-17T15:52:00Z</dcterms:created>
  <dcterms:modified xsi:type="dcterms:W3CDTF">2016-02-17T15:53:00Z</dcterms:modified>
</cp:coreProperties>
</file>